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1D12" w:rsidRDefault="005138E0" w14:paraId="0083D4D9" w14:textId="05D0446D">
      <w:pPr>
        <w:tabs>
          <w:tab w:val="left" w:pos="8608"/>
        </w:tabs>
        <w:ind w:left="764"/>
        <w:rPr>
          <w:rFonts w:ascii="Times New Roman"/>
          <w:sz w:val="20"/>
        </w:rPr>
      </w:pPr>
      <w:r>
        <w:rPr>
          <w:noProof/>
        </w:rPr>
        <w:drawing>
          <wp:anchor distT="0" distB="0" distL="114300" distR="114300" simplePos="0" relativeHeight="251658244" behindDoc="1" locked="0" layoutInCell="1" allowOverlap="1" wp14:anchorId="21DDC518" wp14:editId="0B166599">
            <wp:simplePos x="0" y="0"/>
            <wp:positionH relativeFrom="column">
              <wp:posOffset>-1270</wp:posOffset>
            </wp:positionH>
            <wp:positionV relativeFrom="paragraph">
              <wp:posOffset>0</wp:posOffset>
            </wp:positionV>
            <wp:extent cx="1710791" cy="749300"/>
            <wp:effectExtent l="0" t="0" r="3810" b="0"/>
            <wp:wrapNone/>
            <wp:docPr id="12820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3609" name="Picture 1"/>
                    <pic:cNvPicPr/>
                  </pic:nvPicPr>
                  <pic:blipFill rotWithShape="1">
                    <a:blip r:embed="rId5" cstate="print">
                      <a:extLst>
                        <a:ext uri="{28A0092B-C50C-407E-A947-70E740481C1C}">
                          <a14:useLocalDpi xmlns:a14="http://schemas.microsoft.com/office/drawing/2010/main" val="0"/>
                        </a:ext>
                      </a:extLst>
                    </a:blip>
                    <a:srcRect r="56722" b="86556"/>
                    <a:stretch>
                      <a:fillRect/>
                    </a:stretch>
                  </pic:blipFill>
                  <pic:spPr bwMode="auto">
                    <a:xfrm>
                      <a:off x="0" y="0"/>
                      <a:ext cx="1728224" cy="756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position w:val="39"/>
          <w:sz w:val="20"/>
        </w:rPr>
        <w:tab/>
      </w:r>
      <w:r>
        <w:rPr>
          <w:rFonts w:ascii="Times New Roman"/>
          <w:noProof/>
          <w:sz w:val="20"/>
        </w:rPr>
        <w:drawing>
          <wp:inline distT="0" distB="0" distL="0" distR="0" wp14:anchorId="7BFEDAF9" wp14:editId="7B237851">
            <wp:extent cx="914077" cy="8138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914077" cy="813816"/>
                    </a:xfrm>
                    <a:prstGeom prst="rect">
                      <a:avLst/>
                    </a:prstGeom>
                  </pic:spPr>
                </pic:pic>
              </a:graphicData>
            </a:graphic>
          </wp:inline>
        </w:drawing>
      </w:r>
    </w:p>
    <w:p w:rsidR="002A1D12" w:rsidRDefault="00906A96" w14:paraId="5C892AC6" w14:textId="77777777">
      <w:pPr>
        <w:pStyle w:val="BodyText"/>
        <w:spacing w:before="15" w:line="424" w:lineRule="auto"/>
        <w:ind w:left="4046" w:right="4332" w:firstLine="1"/>
        <w:jc w:val="center"/>
      </w:pPr>
      <w:r>
        <w:t>SUPPORT STAFF JOB</w:t>
      </w:r>
      <w:r>
        <w:rPr>
          <w:spacing w:val="-6"/>
        </w:rPr>
        <w:t xml:space="preserve"> </w:t>
      </w:r>
      <w:r>
        <w:rPr>
          <w:spacing w:val="-2"/>
        </w:rPr>
        <w:t>DESCRIPTION</w:t>
      </w:r>
    </w:p>
    <w:p w:rsidR="002A1D12" w:rsidRDefault="002A1D12" w14:paraId="153AD2A3" w14:textId="77777777">
      <w:pPr>
        <w:pStyle w:val="BodyText"/>
        <w:spacing w:before="9" w:after="1"/>
        <w:rPr>
          <w:sz w:val="15"/>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57"/>
        <w:gridCol w:w="5813"/>
      </w:tblGrid>
      <w:tr w:rsidR="002A1D12" w:rsidTr="44C3EFC2" w14:paraId="5612C11F" w14:textId="77777777">
        <w:trPr>
          <w:trHeight w:val="230"/>
          <w:jc w:val="center"/>
        </w:trPr>
        <w:tc>
          <w:tcPr>
            <w:tcW w:w="3257" w:type="dxa"/>
            <w:tcMar/>
            <w:vAlign w:val="center"/>
          </w:tcPr>
          <w:p w:rsidR="002A1D12" w:rsidP="0017268F" w:rsidRDefault="00906A96" w14:paraId="0CAF7AF4" w14:textId="77777777">
            <w:pPr>
              <w:pStyle w:val="TableParagraph"/>
              <w:spacing w:line="210" w:lineRule="exact"/>
              <w:ind w:left="112"/>
              <w:rPr>
                <w:rFonts w:ascii="Arial"/>
                <w:b/>
                <w:sz w:val="20"/>
              </w:rPr>
            </w:pPr>
            <w:r>
              <w:rPr>
                <w:rFonts w:ascii="Arial"/>
                <w:b/>
                <w:sz w:val="20"/>
              </w:rPr>
              <w:t>ROLE</w:t>
            </w:r>
            <w:r>
              <w:rPr>
                <w:rFonts w:ascii="Arial"/>
                <w:b/>
                <w:spacing w:val="-6"/>
                <w:sz w:val="20"/>
              </w:rPr>
              <w:t xml:space="preserve"> </w:t>
            </w:r>
            <w:r>
              <w:rPr>
                <w:rFonts w:ascii="Arial"/>
                <w:b/>
                <w:spacing w:val="-2"/>
                <w:sz w:val="20"/>
              </w:rPr>
              <w:t>TITLE</w:t>
            </w:r>
          </w:p>
        </w:tc>
        <w:tc>
          <w:tcPr>
            <w:tcW w:w="5813" w:type="dxa"/>
            <w:tcMar/>
            <w:vAlign w:val="center"/>
          </w:tcPr>
          <w:p w:rsidR="002A1D12" w:rsidP="0017268F" w:rsidRDefault="00906A96" w14:paraId="430C9DE9" w14:textId="3FF48D59">
            <w:pPr>
              <w:pStyle w:val="TableParagraph"/>
              <w:spacing w:line="210" w:lineRule="exact"/>
              <w:ind w:left="112"/>
              <w:rPr>
                <w:sz w:val="20"/>
              </w:rPr>
            </w:pPr>
            <w:r>
              <w:rPr>
                <w:sz w:val="20"/>
              </w:rPr>
              <w:t>SEND</w:t>
            </w:r>
            <w:r>
              <w:rPr>
                <w:spacing w:val="-4"/>
                <w:sz w:val="20"/>
              </w:rPr>
              <w:t xml:space="preserve"> </w:t>
            </w:r>
            <w:r>
              <w:rPr>
                <w:spacing w:val="-2"/>
                <w:sz w:val="20"/>
              </w:rPr>
              <w:t>Administrator</w:t>
            </w:r>
          </w:p>
        </w:tc>
      </w:tr>
      <w:tr w:rsidR="002A1D12" w:rsidTr="44C3EFC2" w14:paraId="3E302520" w14:textId="77777777">
        <w:trPr>
          <w:trHeight w:val="462"/>
          <w:jc w:val="center"/>
        </w:trPr>
        <w:tc>
          <w:tcPr>
            <w:tcW w:w="3257" w:type="dxa"/>
            <w:tcMar/>
            <w:vAlign w:val="center"/>
          </w:tcPr>
          <w:p w:rsidR="002A1D12" w:rsidP="0017268F" w:rsidRDefault="00906A96" w14:paraId="2887950F" w14:textId="77777777">
            <w:pPr>
              <w:pStyle w:val="TableParagraph"/>
              <w:spacing w:before="2" w:line="229" w:lineRule="exact"/>
              <w:ind w:left="112"/>
              <w:rPr>
                <w:rFonts w:ascii="Arial" w:hAnsi="Arial"/>
                <w:b/>
                <w:sz w:val="20"/>
              </w:rPr>
            </w:pPr>
            <w:r>
              <w:rPr>
                <w:rFonts w:ascii="Arial" w:hAnsi="Arial"/>
                <w:b/>
                <w:sz w:val="20"/>
              </w:rPr>
              <w:t>GRADE</w:t>
            </w:r>
            <w:r>
              <w:rPr>
                <w:rFonts w:ascii="Arial" w:hAnsi="Arial"/>
                <w:b/>
                <w:spacing w:val="-6"/>
                <w:sz w:val="20"/>
              </w:rPr>
              <w:t xml:space="preserve"> </w:t>
            </w:r>
            <w:r>
              <w:rPr>
                <w:rFonts w:ascii="Arial" w:hAnsi="Arial"/>
                <w:b/>
                <w:sz w:val="20"/>
              </w:rPr>
              <w:t>/</w:t>
            </w:r>
            <w:r>
              <w:rPr>
                <w:rFonts w:ascii="Arial" w:hAnsi="Arial"/>
                <w:b/>
                <w:spacing w:val="-4"/>
                <w:sz w:val="20"/>
              </w:rPr>
              <w:t xml:space="preserve"> </w:t>
            </w:r>
            <w:r>
              <w:rPr>
                <w:rFonts w:ascii="Arial" w:hAnsi="Arial"/>
                <w:b/>
                <w:sz w:val="20"/>
              </w:rPr>
              <w:t>SCALE</w:t>
            </w:r>
            <w:r>
              <w:rPr>
                <w:rFonts w:ascii="Arial" w:hAnsi="Arial"/>
                <w:b/>
                <w:spacing w:val="-4"/>
                <w:sz w:val="20"/>
              </w:rPr>
              <w:t xml:space="preserve"> </w:t>
            </w:r>
            <w:r>
              <w:rPr>
                <w:rFonts w:ascii="Arial" w:hAnsi="Arial"/>
                <w:b/>
                <w:sz w:val="20"/>
              </w:rPr>
              <w:t>POINT</w:t>
            </w:r>
            <w:r>
              <w:rPr>
                <w:rFonts w:ascii="Arial" w:hAnsi="Arial"/>
                <w:b/>
                <w:spacing w:val="-4"/>
                <w:sz w:val="20"/>
              </w:rPr>
              <w:t xml:space="preserve"> </w:t>
            </w:r>
            <w:r>
              <w:rPr>
                <w:rFonts w:ascii="Arial" w:hAnsi="Arial"/>
                <w:b/>
                <w:spacing w:val="-10"/>
                <w:sz w:val="20"/>
              </w:rPr>
              <w:t>–</w:t>
            </w:r>
          </w:p>
          <w:p w:rsidR="002A1D12" w:rsidP="0017268F" w:rsidRDefault="00906A96" w14:paraId="746E2F45" w14:textId="77777777">
            <w:pPr>
              <w:pStyle w:val="TableParagraph"/>
              <w:spacing w:line="212" w:lineRule="exact"/>
              <w:ind w:left="112"/>
              <w:rPr>
                <w:rFonts w:ascii="Arial"/>
                <w:b/>
                <w:sz w:val="20"/>
              </w:rPr>
            </w:pPr>
            <w:r>
              <w:rPr>
                <w:rFonts w:ascii="Arial"/>
                <w:b/>
                <w:spacing w:val="-2"/>
                <w:sz w:val="20"/>
              </w:rPr>
              <w:t>SALARY</w:t>
            </w:r>
          </w:p>
        </w:tc>
        <w:tc>
          <w:tcPr>
            <w:tcW w:w="5813" w:type="dxa"/>
            <w:tcMar/>
            <w:vAlign w:val="center"/>
          </w:tcPr>
          <w:p w:rsidR="002A1D12" w:rsidP="44C3EFC2" w:rsidRDefault="00932BEB" w14:paraId="42186D91" w14:textId="1A755C8E">
            <w:pPr>
              <w:pStyle w:val="TableParagraph"/>
              <w:spacing w:line="227" w:lineRule="exact"/>
              <w:ind w:left="0"/>
              <w:rPr>
                <w:sz w:val="20"/>
                <w:szCs w:val="20"/>
              </w:rPr>
            </w:pPr>
            <w:r w:rsidRPr="44C3EFC2" w:rsidR="00932BEB">
              <w:rPr>
                <w:color w:val="EE0000"/>
                <w:sz w:val="20"/>
                <w:szCs w:val="20"/>
              </w:rPr>
              <w:t xml:space="preserve"> </w:t>
            </w:r>
            <w:r w:rsidRPr="44C3EFC2" w:rsidR="00932BEB">
              <w:rPr>
                <w:color w:val="auto"/>
                <w:sz w:val="20"/>
                <w:szCs w:val="20"/>
              </w:rPr>
              <w:t xml:space="preserve">Grade </w:t>
            </w:r>
            <w:r w:rsidRPr="44C3EFC2" w:rsidR="00932BEB">
              <w:rPr>
                <w:color w:val="auto"/>
                <w:spacing w:val="-5"/>
                <w:sz w:val="20"/>
                <w:szCs w:val="20"/>
              </w:rPr>
              <w:t>3</w:t>
            </w:r>
            <w:r w:rsidRPr="44C3EFC2" w:rsidR="00906A96">
              <w:rPr>
                <w:color w:val="auto"/>
                <w:spacing w:val="-6"/>
                <w:sz w:val="20"/>
                <w:szCs w:val="20"/>
              </w:rPr>
              <w:t xml:space="preserve"> </w:t>
            </w:r>
            <w:r w:rsidRPr="44C3EFC2" w:rsidR="00906A96">
              <w:rPr>
                <w:color w:val="auto"/>
                <w:sz w:val="20"/>
                <w:szCs w:val="20"/>
              </w:rPr>
              <w:t>(</w:t>
            </w:r>
            <w:r w:rsidRPr="44C3EFC2" w:rsidR="00932BEB">
              <w:rPr>
                <w:color w:val="auto"/>
                <w:sz w:val="20"/>
                <w:szCs w:val="20"/>
              </w:rPr>
              <w:t>Scale</w:t>
            </w:r>
            <w:r w:rsidRPr="44C3EFC2" w:rsidR="00906A96">
              <w:rPr>
                <w:color w:val="auto"/>
                <w:spacing w:val="-4"/>
                <w:sz w:val="20"/>
                <w:szCs w:val="20"/>
              </w:rPr>
              <w:t xml:space="preserve"> </w:t>
            </w:r>
            <w:r w:rsidRPr="44C3EFC2" w:rsidR="00932BEB">
              <w:rPr>
                <w:color w:val="auto"/>
                <w:sz w:val="20"/>
                <w:szCs w:val="20"/>
              </w:rPr>
              <w:t>4</w:t>
            </w:r>
            <w:r w:rsidRPr="44C3EFC2" w:rsidR="00906A96">
              <w:rPr>
                <w:color w:val="auto"/>
                <w:sz w:val="20"/>
                <w:szCs w:val="20"/>
              </w:rPr>
              <w:t>-</w:t>
            </w:r>
            <w:r w:rsidRPr="44C3EFC2" w:rsidR="00932BEB">
              <w:rPr>
                <w:color w:val="auto"/>
                <w:spacing w:val="-5"/>
                <w:sz w:val="20"/>
                <w:szCs w:val="20"/>
              </w:rPr>
              <w:t>6</w:t>
            </w:r>
            <w:r w:rsidRPr="44C3EFC2" w:rsidR="00906A96">
              <w:rPr>
                <w:color w:val="auto"/>
                <w:spacing w:val="-5"/>
                <w:sz w:val="20"/>
                <w:szCs w:val="20"/>
              </w:rPr>
              <w:t>)</w:t>
            </w:r>
          </w:p>
        </w:tc>
      </w:tr>
      <w:tr w:rsidR="002A1D12" w:rsidTr="44C3EFC2" w14:paraId="73162877" w14:textId="77777777">
        <w:trPr>
          <w:trHeight w:val="227"/>
          <w:jc w:val="center"/>
        </w:trPr>
        <w:tc>
          <w:tcPr>
            <w:tcW w:w="3257" w:type="dxa"/>
            <w:tcMar/>
            <w:vAlign w:val="center"/>
          </w:tcPr>
          <w:p w:rsidR="002A1D12" w:rsidP="0017268F" w:rsidRDefault="00906A96" w14:paraId="580D011C" w14:textId="77777777">
            <w:pPr>
              <w:pStyle w:val="TableParagraph"/>
              <w:spacing w:line="208" w:lineRule="exact"/>
              <w:ind w:left="112"/>
              <w:rPr>
                <w:rFonts w:ascii="Arial"/>
                <w:b/>
                <w:sz w:val="20"/>
              </w:rPr>
            </w:pPr>
            <w:r>
              <w:rPr>
                <w:rFonts w:ascii="Arial"/>
                <w:b/>
                <w:sz w:val="20"/>
              </w:rPr>
              <w:t>REPORTING</w:t>
            </w:r>
            <w:r>
              <w:rPr>
                <w:rFonts w:ascii="Arial"/>
                <w:b/>
                <w:spacing w:val="-12"/>
                <w:sz w:val="20"/>
              </w:rPr>
              <w:t xml:space="preserve"> </w:t>
            </w:r>
            <w:r>
              <w:rPr>
                <w:rFonts w:ascii="Arial"/>
                <w:b/>
                <w:spacing w:val="-5"/>
                <w:sz w:val="20"/>
              </w:rPr>
              <w:t>TO</w:t>
            </w:r>
          </w:p>
        </w:tc>
        <w:tc>
          <w:tcPr>
            <w:tcW w:w="5813" w:type="dxa"/>
            <w:tcMar/>
            <w:vAlign w:val="center"/>
          </w:tcPr>
          <w:p w:rsidR="002A1D12" w:rsidP="0017268F" w:rsidRDefault="009E6207" w14:paraId="05F069C4" w14:textId="4E5EB0DF">
            <w:pPr>
              <w:pStyle w:val="TableParagraph"/>
              <w:spacing w:line="208" w:lineRule="exact"/>
              <w:ind w:left="112"/>
              <w:rPr>
                <w:sz w:val="20"/>
              </w:rPr>
            </w:pPr>
            <w:r>
              <w:rPr>
                <w:sz w:val="20"/>
              </w:rPr>
              <w:t>Assistant SENDCo</w:t>
            </w:r>
          </w:p>
        </w:tc>
      </w:tr>
    </w:tbl>
    <w:p w:rsidR="002A1D12" w:rsidRDefault="002A1D12" w14:paraId="341B5A23" w14:textId="77777777">
      <w:pPr>
        <w:pStyle w:val="BodyText"/>
        <w:spacing w:before="181"/>
      </w:pPr>
    </w:p>
    <w:tbl>
      <w:tblPr>
        <w:tblpPr w:leftFromText="180" w:rightFromText="180" w:vertAnchor="text" w:tblpXSpec="center"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21"/>
      </w:tblGrid>
      <w:tr w:rsidR="002A1D12" w:rsidTr="0017268F" w14:paraId="5A4A8B49" w14:textId="77777777">
        <w:trPr>
          <w:trHeight w:val="1627"/>
        </w:trPr>
        <w:tc>
          <w:tcPr>
            <w:tcW w:w="9021" w:type="dxa"/>
          </w:tcPr>
          <w:p w:rsidR="002A1D12" w:rsidP="0017268F" w:rsidRDefault="00906A96" w14:paraId="185DC2C4" w14:textId="77777777">
            <w:pPr>
              <w:pStyle w:val="TableParagraph"/>
              <w:spacing w:before="227"/>
              <w:ind w:left="112"/>
              <w:rPr>
                <w:rFonts w:ascii="Arial"/>
                <w:b/>
                <w:sz w:val="20"/>
              </w:rPr>
            </w:pPr>
            <w:r>
              <w:rPr>
                <w:rFonts w:ascii="Arial"/>
                <w:b/>
                <w:spacing w:val="-2"/>
                <w:sz w:val="20"/>
              </w:rPr>
              <w:t>INTRODUCTION</w:t>
            </w:r>
          </w:p>
          <w:p w:rsidR="002A1D12" w:rsidP="0017268F" w:rsidRDefault="002A1D12" w14:paraId="600588B5" w14:textId="77777777">
            <w:pPr>
              <w:pStyle w:val="TableParagraph"/>
              <w:spacing w:before="9"/>
              <w:ind w:left="0"/>
              <w:rPr>
                <w:rFonts w:ascii="Arial"/>
                <w:b/>
                <w:sz w:val="20"/>
              </w:rPr>
            </w:pPr>
          </w:p>
          <w:p w:rsidR="002A1D12" w:rsidP="0017268F" w:rsidRDefault="00906A96" w14:paraId="4F5A67BD" w14:textId="77777777">
            <w:pPr>
              <w:pStyle w:val="TableParagraph"/>
              <w:ind w:left="112" w:right="101"/>
              <w:jc w:val="both"/>
              <w:rPr>
                <w:sz w:val="20"/>
              </w:rPr>
            </w:pPr>
            <w:r>
              <w:rPr>
                <w:sz w:val="20"/>
              </w:rPr>
              <w:t>All</w:t>
            </w:r>
            <w:r>
              <w:rPr>
                <w:spacing w:val="-14"/>
                <w:sz w:val="20"/>
              </w:rPr>
              <w:t xml:space="preserve"> </w:t>
            </w:r>
            <w:r>
              <w:rPr>
                <w:sz w:val="20"/>
              </w:rPr>
              <w:t>Unity</w:t>
            </w:r>
            <w:r>
              <w:rPr>
                <w:spacing w:val="-1"/>
                <w:sz w:val="20"/>
              </w:rPr>
              <w:t xml:space="preserve"> </w:t>
            </w:r>
            <w:r>
              <w:rPr>
                <w:sz w:val="20"/>
              </w:rPr>
              <w:t>Schools</w:t>
            </w:r>
            <w:r>
              <w:rPr>
                <w:spacing w:val="-2"/>
                <w:sz w:val="20"/>
              </w:rPr>
              <w:t xml:space="preserve"> </w:t>
            </w:r>
            <w:r>
              <w:rPr>
                <w:sz w:val="20"/>
              </w:rPr>
              <w:t>Partnership</w:t>
            </w:r>
            <w:r>
              <w:rPr>
                <w:spacing w:val="-2"/>
                <w:sz w:val="20"/>
              </w:rPr>
              <w:t xml:space="preserve"> </w:t>
            </w:r>
            <w:r>
              <w:rPr>
                <w:sz w:val="20"/>
              </w:rPr>
              <w:t>schools</w:t>
            </w:r>
            <w:r>
              <w:rPr>
                <w:spacing w:val="-2"/>
                <w:sz w:val="20"/>
              </w:rPr>
              <w:t xml:space="preserve"> </w:t>
            </w:r>
            <w:r>
              <w:rPr>
                <w:sz w:val="20"/>
              </w:rPr>
              <w:t>embrace</w:t>
            </w:r>
            <w:r>
              <w:rPr>
                <w:spacing w:val="-2"/>
                <w:sz w:val="20"/>
              </w:rPr>
              <w:t xml:space="preserve"> </w:t>
            </w:r>
            <w:r>
              <w:rPr>
                <w:sz w:val="20"/>
              </w:rPr>
              <w:t>a</w:t>
            </w:r>
            <w:r>
              <w:rPr>
                <w:spacing w:val="-2"/>
                <w:sz w:val="20"/>
              </w:rPr>
              <w:t xml:space="preserve"> </w:t>
            </w:r>
            <w:r>
              <w:rPr>
                <w:sz w:val="20"/>
              </w:rPr>
              <w:t>strong</w:t>
            </w:r>
            <w:r>
              <w:rPr>
                <w:spacing w:val="-2"/>
                <w:sz w:val="20"/>
              </w:rPr>
              <w:t xml:space="preserve"> </w:t>
            </w:r>
            <w:r>
              <w:rPr>
                <w:sz w:val="20"/>
              </w:rPr>
              <w:t>set</w:t>
            </w:r>
            <w:r>
              <w:rPr>
                <w:spacing w:val="-2"/>
                <w:sz w:val="20"/>
              </w:rPr>
              <w:t xml:space="preserve"> </w:t>
            </w:r>
            <w:r>
              <w:rPr>
                <w:sz w:val="20"/>
              </w:rPr>
              <w:t>of</w:t>
            </w:r>
            <w:r>
              <w:rPr>
                <w:spacing w:val="-2"/>
                <w:sz w:val="20"/>
              </w:rPr>
              <w:t xml:space="preserve"> </w:t>
            </w:r>
            <w:r>
              <w:rPr>
                <w:sz w:val="20"/>
              </w:rPr>
              <w:t>values</w:t>
            </w:r>
            <w:r>
              <w:rPr>
                <w:spacing w:val="-2"/>
                <w:sz w:val="20"/>
              </w:rPr>
              <w:t xml:space="preserve"> </w:t>
            </w:r>
            <w:r>
              <w:rPr>
                <w:sz w:val="20"/>
              </w:rPr>
              <w:t>which</w:t>
            </w:r>
            <w:r>
              <w:rPr>
                <w:spacing w:val="-2"/>
                <w:sz w:val="20"/>
              </w:rPr>
              <w:t xml:space="preserve"> </w:t>
            </w:r>
            <w:r>
              <w:rPr>
                <w:sz w:val="20"/>
              </w:rPr>
              <w:t>ensure</w:t>
            </w:r>
            <w:r>
              <w:rPr>
                <w:spacing w:val="-2"/>
                <w:sz w:val="20"/>
              </w:rPr>
              <w:t xml:space="preserve"> </w:t>
            </w:r>
            <w:r>
              <w:rPr>
                <w:sz w:val="20"/>
              </w:rPr>
              <w:t>that pupils</w:t>
            </w:r>
            <w:r>
              <w:rPr>
                <w:spacing w:val="-14"/>
                <w:sz w:val="20"/>
              </w:rPr>
              <w:t xml:space="preserve"> </w:t>
            </w:r>
            <w:r>
              <w:rPr>
                <w:sz w:val="20"/>
              </w:rPr>
              <w:t>learn how to take their place in modern Britain. Every member of staff is required to uphold and promote the values of the Trust in every aspect of their work performance.</w:t>
            </w:r>
          </w:p>
        </w:tc>
      </w:tr>
      <w:tr w:rsidR="002A1D12" w:rsidTr="0017268F" w14:paraId="51CB1CCB" w14:textId="77777777">
        <w:trPr>
          <w:trHeight w:val="2073"/>
        </w:trPr>
        <w:tc>
          <w:tcPr>
            <w:tcW w:w="9021" w:type="dxa"/>
          </w:tcPr>
          <w:p w:rsidR="002A1D12" w:rsidP="0017268F" w:rsidRDefault="00906A96" w14:paraId="78CE5040" w14:textId="77777777">
            <w:pPr>
              <w:pStyle w:val="TableParagraph"/>
              <w:spacing w:before="230"/>
              <w:ind w:left="112"/>
              <w:jc w:val="both"/>
              <w:rPr>
                <w:rFonts w:ascii="Arial"/>
                <w:b/>
                <w:sz w:val="20"/>
              </w:rPr>
            </w:pPr>
            <w:r>
              <w:rPr>
                <w:rFonts w:ascii="Arial"/>
                <w:b/>
                <w:sz w:val="20"/>
              </w:rPr>
              <w:t>JOB</w:t>
            </w:r>
            <w:r>
              <w:rPr>
                <w:rFonts w:ascii="Arial"/>
                <w:b/>
                <w:spacing w:val="-6"/>
                <w:sz w:val="20"/>
              </w:rPr>
              <w:t xml:space="preserve"> </w:t>
            </w:r>
            <w:r>
              <w:rPr>
                <w:rFonts w:ascii="Arial"/>
                <w:b/>
                <w:spacing w:val="-2"/>
                <w:sz w:val="20"/>
              </w:rPr>
              <w:t>PURPOSE</w:t>
            </w:r>
          </w:p>
          <w:p w:rsidR="002A1D12" w:rsidP="0017268F" w:rsidRDefault="002A1D12" w14:paraId="1DE99433" w14:textId="77777777">
            <w:pPr>
              <w:pStyle w:val="TableParagraph"/>
              <w:ind w:left="0"/>
              <w:rPr>
                <w:rFonts w:ascii="Arial"/>
                <w:b/>
                <w:sz w:val="20"/>
              </w:rPr>
            </w:pPr>
          </w:p>
          <w:p w:rsidRPr="004307E6" w:rsidR="009E6207" w:rsidP="0017268F" w:rsidRDefault="009E6207" w14:paraId="667FF048" w14:textId="77777777">
            <w:pPr>
              <w:pStyle w:val="TableParagraph"/>
              <w:ind w:left="112" w:right="101"/>
              <w:jc w:val="both"/>
              <w:rPr>
                <w:sz w:val="20"/>
              </w:rPr>
            </w:pPr>
            <w:r w:rsidRPr="004307E6">
              <w:rPr>
                <w:sz w:val="20"/>
              </w:rPr>
              <w:t xml:space="preserve">To provide high-quality administrative support to the Assistant SENDCo and Deputy SENDCO ensuring the effective </w:t>
            </w:r>
            <w:proofErr w:type="spellStart"/>
            <w:r w:rsidRPr="004307E6">
              <w:rPr>
                <w:sz w:val="20"/>
              </w:rPr>
              <w:t>organisation</w:t>
            </w:r>
            <w:proofErr w:type="spellEnd"/>
            <w:r w:rsidRPr="004307E6">
              <w:rPr>
                <w:sz w:val="20"/>
              </w:rPr>
              <w:t>, communication, and record-keeping of SEND provision across the school. This includes, gathering evidence for referrals, and liaising with external agencies, parents/guardians and teaching staff to support SEND students, giving them the best chance of success in their school journey.</w:t>
            </w:r>
          </w:p>
          <w:p w:rsidR="002A1D12" w:rsidP="0017268F" w:rsidRDefault="002A1D12" w14:paraId="24E72033" w14:textId="65F44174">
            <w:pPr>
              <w:pStyle w:val="TableParagraph"/>
              <w:ind w:left="112" w:right="104"/>
              <w:jc w:val="both"/>
              <w:rPr>
                <w:sz w:val="20"/>
              </w:rPr>
            </w:pPr>
          </w:p>
        </w:tc>
      </w:tr>
      <w:tr w:rsidR="002A1D12" w:rsidTr="0017268F" w14:paraId="662D6D3A" w14:textId="77777777">
        <w:trPr>
          <w:trHeight w:val="7699"/>
        </w:trPr>
        <w:tc>
          <w:tcPr>
            <w:tcW w:w="9021" w:type="dxa"/>
          </w:tcPr>
          <w:p w:rsidRPr="0017268F" w:rsidR="002A1D12" w:rsidP="0017268F" w:rsidRDefault="00906A96" w14:paraId="781C7088" w14:textId="77777777">
            <w:pPr>
              <w:pStyle w:val="TableParagraph"/>
              <w:spacing w:line="229" w:lineRule="exact"/>
              <w:ind w:left="4"/>
              <w:rPr>
                <w:rFonts w:ascii="Arial"/>
                <w:b/>
                <w:sz w:val="20"/>
                <w:szCs w:val="20"/>
              </w:rPr>
            </w:pPr>
            <w:r w:rsidRPr="0017268F">
              <w:rPr>
                <w:rFonts w:ascii="Arial"/>
                <w:b/>
                <w:sz w:val="20"/>
                <w:szCs w:val="20"/>
              </w:rPr>
              <w:t>Administration</w:t>
            </w:r>
            <w:r w:rsidRPr="0017268F">
              <w:rPr>
                <w:rFonts w:ascii="Arial"/>
                <w:b/>
                <w:spacing w:val="-10"/>
                <w:sz w:val="20"/>
                <w:szCs w:val="20"/>
              </w:rPr>
              <w:t xml:space="preserve"> </w:t>
            </w:r>
            <w:r w:rsidRPr="0017268F">
              <w:rPr>
                <w:rFonts w:ascii="Arial"/>
                <w:b/>
                <w:sz w:val="20"/>
                <w:szCs w:val="20"/>
              </w:rPr>
              <w:t>&amp;</w:t>
            </w:r>
            <w:r w:rsidRPr="0017268F">
              <w:rPr>
                <w:rFonts w:ascii="Arial"/>
                <w:b/>
                <w:spacing w:val="-8"/>
                <w:sz w:val="20"/>
                <w:szCs w:val="20"/>
              </w:rPr>
              <w:t xml:space="preserve"> </w:t>
            </w:r>
            <w:r w:rsidRPr="0017268F">
              <w:rPr>
                <w:rFonts w:ascii="Arial"/>
                <w:b/>
                <w:sz w:val="20"/>
                <w:szCs w:val="20"/>
              </w:rPr>
              <w:t>Record</w:t>
            </w:r>
            <w:r w:rsidRPr="0017268F">
              <w:rPr>
                <w:rFonts w:ascii="Arial"/>
                <w:b/>
                <w:spacing w:val="-8"/>
                <w:sz w:val="20"/>
                <w:szCs w:val="20"/>
              </w:rPr>
              <w:t xml:space="preserve"> </w:t>
            </w:r>
            <w:r w:rsidRPr="0017268F">
              <w:rPr>
                <w:rFonts w:ascii="Arial"/>
                <w:b/>
                <w:spacing w:val="-2"/>
                <w:sz w:val="20"/>
                <w:szCs w:val="20"/>
              </w:rPr>
              <w:t>Keeping</w:t>
            </w:r>
          </w:p>
          <w:p w:rsidRPr="0017268F" w:rsidR="002A1D12" w:rsidP="0017268F" w:rsidRDefault="002A1D12" w14:paraId="76161AF9" w14:textId="77777777">
            <w:pPr>
              <w:pStyle w:val="TableParagraph"/>
              <w:spacing w:before="50"/>
              <w:ind w:left="0"/>
              <w:rPr>
                <w:rFonts w:ascii="Arial"/>
                <w:b/>
                <w:sz w:val="20"/>
                <w:szCs w:val="20"/>
              </w:rPr>
            </w:pPr>
          </w:p>
          <w:p w:rsidRPr="0017268F" w:rsidR="004307E6" w:rsidP="0017268F" w:rsidRDefault="004307E6" w14:paraId="05D0AA3D" w14:textId="61FAE57E">
            <w:pPr>
              <w:pStyle w:val="ListParagraph"/>
              <w:numPr>
                <w:ilvl w:val="0"/>
                <w:numId w:val="14"/>
              </w:numPr>
              <w:rPr>
                <w:sz w:val="20"/>
                <w:szCs w:val="20"/>
              </w:rPr>
            </w:pPr>
            <w:r w:rsidRPr="0017268F">
              <w:rPr>
                <w:sz w:val="20"/>
                <w:szCs w:val="20"/>
              </w:rPr>
              <w:t xml:space="preserve">Maintain up-to-date records of pupils with SEND and the SEND register. </w:t>
            </w:r>
          </w:p>
          <w:p w:rsidRPr="0017268F" w:rsidR="004307E6" w:rsidP="0017268F" w:rsidRDefault="004307E6" w14:paraId="311F8BB3" w14:textId="4F09EA1E">
            <w:pPr>
              <w:pStyle w:val="ListParagraph"/>
              <w:numPr>
                <w:ilvl w:val="0"/>
                <w:numId w:val="14"/>
              </w:numPr>
              <w:rPr>
                <w:sz w:val="20"/>
                <w:szCs w:val="20"/>
              </w:rPr>
            </w:pPr>
            <w:r w:rsidRPr="0017268F">
              <w:rPr>
                <w:sz w:val="20"/>
                <w:szCs w:val="20"/>
              </w:rPr>
              <w:t xml:space="preserve">Ensure all Education, Health and Care Plans (EHCPs), provision maps, and individual support plans are stored, updated, and shared appropriately in coordination with the SEND team. </w:t>
            </w:r>
          </w:p>
          <w:p w:rsidRPr="0017268F" w:rsidR="004307E6" w:rsidP="0017268F" w:rsidRDefault="004307E6" w14:paraId="223F2BF2" w14:textId="65DED1AC">
            <w:pPr>
              <w:pStyle w:val="ListParagraph"/>
              <w:numPr>
                <w:ilvl w:val="0"/>
                <w:numId w:val="14"/>
              </w:numPr>
              <w:rPr>
                <w:sz w:val="20"/>
                <w:szCs w:val="20"/>
              </w:rPr>
            </w:pPr>
            <w:r w:rsidRPr="0017268F">
              <w:rPr>
                <w:sz w:val="20"/>
                <w:szCs w:val="20"/>
              </w:rPr>
              <w:t>Gather evidence for completion of referrals (e.g., NDD/Neurodevelopmental referrals), including collecting teacher feedback, assessment data, and parent voice under the co-ordination of the Deputy SENDCO.</w:t>
            </w:r>
          </w:p>
          <w:p w:rsidRPr="0017268F" w:rsidR="004307E6" w:rsidP="0017268F" w:rsidRDefault="004307E6" w14:paraId="6C859530" w14:textId="46763E79">
            <w:pPr>
              <w:pStyle w:val="ListParagraph"/>
              <w:numPr>
                <w:ilvl w:val="0"/>
                <w:numId w:val="14"/>
              </w:numPr>
              <w:rPr>
                <w:sz w:val="20"/>
                <w:szCs w:val="20"/>
              </w:rPr>
            </w:pPr>
            <w:r w:rsidRPr="0017268F">
              <w:rPr>
                <w:sz w:val="20"/>
                <w:szCs w:val="20"/>
              </w:rPr>
              <w:t xml:space="preserve">Support with the </w:t>
            </w:r>
            <w:proofErr w:type="spellStart"/>
            <w:r w:rsidRPr="0017268F">
              <w:rPr>
                <w:sz w:val="20"/>
                <w:szCs w:val="20"/>
              </w:rPr>
              <w:t>organisation</w:t>
            </w:r>
            <w:proofErr w:type="spellEnd"/>
            <w:r w:rsidRPr="0017268F">
              <w:rPr>
                <w:sz w:val="20"/>
                <w:szCs w:val="20"/>
              </w:rPr>
              <w:t xml:space="preserve"> and paperwork for SEND meetings and provision planning. </w:t>
            </w:r>
          </w:p>
          <w:p w:rsidRPr="0017268F" w:rsidR="004307E6" w:rsidP="0017268F" w:rsidRDefault="004307E6" w14:paraId="5BB94E11" w14:textId="66FE137D">
            <w:pPr>
              <w:pStyle w:val="ListParagraph"/>
              <w:numPr>
                <w:ilvl w:val="0"/>
                <w:numId w:val="14"/>
              </w:numPr>
              <w:rPr>
                <w:sz w:val="20"/>
                <w:szCs w:val="20"/>
              </w:rPr>
            </w:pPr>
            <w:r w:rsidRPr="0017268F">
              <w:rPr>
                <w:sz w:val="20"/>
                <w:szCs w:val="20"/>
              </w:rPr>
              <w:t>Manage correspondence with parents, carers, and external agencies when required.</w:t>
            </w:r>
          </w:p>
          <w:p w:rsidRPr="0017268F" w:rsidR="004307E6" w:rsidP="0017268F" w:rsidRDefault="004307E6" w14:paraId="6EF4D749" w14:textId="1C2820F9">
            <w:pPr>
              <w:pStyle w:val="ListParagraph"/>
              <w:numPr>
                <w:ilvl w:val="0"/>
                <w:numId w:val="14"/>
              </w:numPr>
              <w:rPr>
                <w:sz w:val="20"/>
                <w:szCs w:val="20"/>
              </w:rPr>
            </w:pPr>
            <w:r w:rsidRPr="0017268F">
              <w:rPr>
                <w:sz w:val="20"/>
                <w:szCs w:val="20"/>
              </w:rPr>
              <w:t xml:space="preserve">Collate and distribute information on SEND pupils to staff to support teaching and learning. </w:t>
            </w:r>
          </w:p>
          <w:p w:rsidRPr="0017268F" w:rsidR="004307E6" w:rsidP="0017268F" w:rsidRDefault="004307E6" w14:paraId="3EAEA1F9" w14:textId="7597F585">
            <w:pPr>
              <w:pStyle w:val="ListParagraph"/>
              <w:numPr>
                <w:ilvl w:val="0"/>
                <w:numId w:val="14"/>
              </w:numPr>
              <w:rPr>
                <w:sz w:val="20"/>
                <w:szCs w:val="20"/>
              </w:rPr>
            </w:pPr>
            <w:r w:rsidRPr="0017268F">
              <w:rPr>
                <w:sz w:val="20"/>
                <w:szCs w:val="20"/>
              </w:rPr>
              <w:t>Support the SEND team with annual cycles such as Higher Tariff Needs and Transition.</w:t>
            </w:r>
          </w:p>
          <w:p w:rsidRPr="0017268F" w:rsidR="004307E6" w:rsidP="0017268F" w:rsidRDefault="004307E6" w14:paraId="41F4080D" w14:textId="6D16FB6E">
            <w:pPr>
              <w:pStyle w:val="ListParagraph"/>
              <w:numPr>
                <w:ilvl w:val="0"/>
                <w:numId w:val="14"/>
              </w:numPr>
              <w:rPr>
                <w:sz w:val="20"/>
                <w:szCs w:val="20"/>
              </w:rPr>
            </w:pPr>
            <w:proofErr w:type="spellStart"/>
            <w:r w:rsidRPr="0017268F">
              <w:rPr>
                <w:sz w:val="20"/>
                <w:szCs w:val="20"/>
              </w:rPr>
              <w:t>Organise</w:t>
            </w:r>
            <w:proofErr w:type="spellEnd"/>
            <w:r w:rsidRPr="0017268F">
              <w:rPr>
                <w:sz w:val="20"/>
                <w:szCs w:val="20"/>
              </w:rPr>
              <w:t xml:space="preserve"> and support arrangements for shadowing students, ensuring appropriate communication with staff and safeguarding procedures are followed. </w:t>
            </w:r>
          </w:p>
          <w:p w:rsidRPr="0017268F" w:rsidR="004307E6" w:rsidP="0017268F" w:rsidRDefault="004307E6" w14:paraId="49E5B05E" w14:textId="1A1BDFD5">
            <w:pPr>
              <w:pStyle w:val="ListParagraph"/>
              <w:numPr>
                <w:ilvl w:val="0"/>
                <w:numId w:val="12"/>
              </w:numPr>
              <w:rPr>
                <w:sz w:val="20"/>
                <w:szCs w:val="20"/>
              </w:rPr>
            </w:pPr>
            <w:r w:rsidRPr="0017268F">
              <w:rPr>
                <w:sz w:val="20"/>
                <w:szCs w:val="20"/>
              </w:rPr>
              <w:t>Collate SEND files from Primary Schools and ensure all information is transferred to the SEND register and key information collated to share with staff.</w:t>
            </w:r>
          </w:p>
          <w:p w:rsidRPr="0017268F" w:rsidR="002A1D12" w:rsidP="0017268F" w:rsidRDefault="002A1D12" w14:paraId="71701232" w14:textId="5AE05748">
            <w:pPr>
              <w:pStyle w:val="TableParagraph"/>
              <w:tabs>
                <w:tab w:val="left" w:pos="724"/>
              </w:tabs>
              <w:spacing w:before="5" w:line="237" w:lineRule="auto"/>
              <w:ind w:right="88"/>
              <w:rPr>
                <w:sz w:val="20"/>
                <w:szCs w:val="20"/>
              </w:rPr>
            </w:pPr>
          </w:p>
          <w:p w:rsidRPr="0017268F" w:rsidR="002A1D12" w:rsidP="0017268F" w:rsidRDefault="002A1D12" w14:paraId="7376F362" w14:textId="77777777">
            <w:pPr>
              <w:pStyle w:val="TableParagraph"/>
              <w:spacing w:before="51"/>
              <w:ind w:left="0"/>
              <w:rPr>
                <w:rFonts w:ascii="Arial"/>
                <w:b/>
                <w:sz w:val="20"/>
                <w:szCs w:val="20"/>
              </w:rPr>
            </w:pPr>
          </w:p>
          <w:p w:rsidRPr="0017268F" w:rsidR="002A1D12" w:rsidP="0017268F" w:rsidRDefault="00906A96" w14:paraId="3563F41C" w14:textId="77777777">
            <w:pPr>
              <w:pStyle w:val="TableParagraph"/>
              <w:ind w:left="4"/>
              <w:rPr>
                <w:rFonts w:ascii="Arial"/>
                <w:b/>
                <w:sz w:val="20"/>
                <w:szCs w:val="20"/>
              </w:rPr>
            </w:pPr>
            <w:r w:rsidRPr="0017268F">
              <w:rPr>
                <w:rFonts w:ascii="Arial"/>
                <w:b/>
                <w:spacing w:val="-2"/>
                <w:sz w:val="20"/>
                <w:szCs w:val="20"/>
              </w:rPr>
              <w:t>Communication</w:t>
            </w:r>
          </w:p>
          <w:p w:rsidRPr="0017268F" w:rsidR="002A1D12" w:rsidP="0017268F" w:rsidRDefault="002A1D12" w14:paraId="5698933D" w14:textId="77777777">
            <w:pPr>
              <w:pStyle w:val="TableParagraph"/>
              <w:spacing w:before="49"/>
              <w:ind w:left="0"/>
              <w:rPr>
                <w:rFonts w:ascii="Arial"/>
                <w:b/>
                <w:sz w:val="20"/>
                <w:szCs w:val="20"/>
              </w:rPr>
            </w:pPr>
          </w:p>
          <w:p w:rsidRPr="0017268F" w:rsidR="004307E6" w:rsidP="0017268F" w:rsidRDefault="004307E6" w14:paraId="30E4E28C" w14:textId="32C001DE">
            <w:pPr>
              <w:pStyle w:val="ListParagraph"/>
              <w:numPr>
                <w:ilvl w:val="0"/>
                <w:numId w:val="12"/>
              </w:numPr>
              <w:rPr>
                <w:sz w:val="20"/>
                <w:szCs w:val="20"/>
              </w:rPr>
            </w:pPr>
            <w:r w:rsidRPr="0017268F">
              <w:rPr>
                <w:sz w:val="20"/>
                <w:szCs w:val="20"/>
              </w:rPr>
              <w:t xml:space="preserve">Act as one of the first point of contact for SEND-related queries from parents, staff, and external professionals. </w:t>
            </w:r>
          </w:p>
          <w:p w:rsidRPr="0017268F" w:rsidR="004307E6" w:rsidP="0017268F" w:rsidRDefault="004307E6" w14:paraId="57D3E5A2" w14:textId="5B23DFDA">
            <w:pPr>
              <w:pStyle w:val="ListParagraph"/>
              <w:numPr>
                <w:ilvl w:val="0"/>
                <w:numId w:val="12"/>
              </w:numPr>
              <w:rPr>
                <w:sz w:val="20"/>
                <w:szCs w:val="20"/>
              </w:rPr>
            </w:pPr>
            <w:r w:rsidRPr="0017268F">
              <w:rPr>
                <w:sz w:val="20"/>
                <w:szCs w:val="20"/>
              </w:rPr>
              <w:t xml:space="preserve">Support the SENDCo with preparation of reports and information for governors, senior leaders, and external agencies. </w:t>
            </w:r>
          </w:p>
          <w:p w:rsidRPr="0017268F" w:rsidR="004307E6" w:rsidP="0017268F" w:rsidRDefault="004307E6" w14:paraId="771D4A58" w14:textId="08091296">
            <w:pPr>
              <w:pStyle w:val="ListParagraph"/>
              <w:numPr>
                <w:ilvl w:val="0"/>
                <w:numId w:val="12"/>
              </w:numPr>
              <w:rPr>
                <w:sz w:val="20"/>
                <w:szCs w:val="20"/>
              </w:rPr>
            </w:pPr>
            <w:r w:rsidRPr="0017268F">
              <w:rPr>
                <w:sz w:val="20"/>
                <w:szCs w:val="20"/>
              </w:rPr>
              <w:t xml:space="preserve">Communicate with SES (Specialist Education Services) and other external teams, arranging bookings for them to come into school, and ensuring visiting professionals have the information and access they need. </w:t>
            </w:r>
          </w:p>
          <w:p w:rsidRPr="0017268F" w:rsidR="004307E6" w:rsidP="0017268F" w:rsidRDefault="004307E6" w14:paraId="39BA11A6" w14:textId="0D656EDB">
            <w:pPr>
              <w:pStyle w:val="ListParagraph"/>
              <w:numPr>
                <w:ilvl w:val="0"/>
                <w:numId w:val="12"/>
              </w:numPr>
              <w:rPr>
                <w:sz w:val="20"/>
                <w:szCs w:val="20"/>
              </w:rPr>
            </w:pPr>
            <w:r w:rsidRPr="0017268F">
              <w:rPr>
                <w:sz w:val="20"/>
                <w:szCs w:val="20"/>
              </w:rPr>
              <w:t>Assist in arranging meetings with staff, parents, and specialists (e.g., Educational Psychologists, Speech &amp; Language Therapists).</w:t>
            </w:r>
          </w:p>
          <w:p w:rsidRPr="0017268F" w:rsidR="002A1D12" w:rsidP="0017268F" w:rsidRDefault="004307E6" w14:paraId="759EBFB5" w14:textId="2E998381">
            <w:pPr>
              <w:pStyle w:val="TableParagraph"/>
              <w:numPr>
                <w:ilvl w:val="0"/>
                <w:numId w:val="12"/>
              </w:numPr>
              <w:tabs>
                <w:tab w:val="left" w:pos="724"/>
              </w:tabs>
              <w:spacing w:before="2" w:line="228" w:lineRule="exact"/>
              <w:ind w:right="1123"/>
              <w:rPr>
                <w:sz w:val="20"/>
                <w:szCs w:val="20"/>
              </w:rPr>
            </w:pPr>
            <w:r w:rsidRPr="0017268F">
              <w:rPr>
                <w:sz w:val="20"/>
                <w:szCs w:val="20"/>
              </w:rPr>
              <w:t>Gather structured teacher feedback to support assessments, referrals, and reviews</w:t>
            </w:r>
          </w:p>
        </w:tc>
      </w:tr>
    </w:tbl>
    <w:p w:rsidR="002A1D12" w:rsidP="004307E6" w:rsidRDefault="0017268F" w14:paraId="77C42841" w14:textId="714307E2">
      <w:pPr>
        <w:pStyle w:val="TableParagraph"/>
        <w:spacing w:line="228" w:lineRule="exact"/>
        <w:ind w:left="0"/>
        <w:rPr>
          <w:sz w:val="20"/>
        </w:rPr>
        <w:sectPr w:rsidR="002A1D12">
          <w:type w:val="continuous"/>
          <w:pgSz w:w="11920" w:h="16850" w:orient="portrait"/>
          <w:pgMar w:top="780" w:right="708" w:bottom="280" w:left="992" w:header="720" w:footer="720" w:gutter="0"/>
          <w:cols w:space="720"/>
        </w:sectPr>
      </w:pPr>
      <w:r>
        <w:rPr>
          <w:sz w:val="20"/>
        </w:rPr>
        <w:br w:type="textWrapping" w:clear="all"/>
      </w:r>
    </w:p>
    <w:tbl>
      <w:tblPr>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21"/>
      </w:tblGrid>
      <w:tr w:rsidR="002A1D12" w:rsidTr="44C3EFC2" w14:paraId="783A7583" w14:textId="77777777">
        <w:trPr>
          <w:trHeight w:val="6118"/>
        </w:trPr>
        <w:tc>
          <w:tcPr>
            <w:tcW w:w="9021" w:type="dxa"/>
            <w:tcMar/>
          </w:tcPr>
          <w:p w:rsidR="002A1D12" w:rsidP="44C3EFC2" w:rsidRDefault="00906A96" w14:paraId="2D6522EA" w14:textId="77777777">
            <w:pPr>
              <w:pStyle w:val="TableParagraph"/>
              <w:ind w:left="0"/>
              <w:rPr>
                <w:rFonts w:ascii="Arial MT" w:hAnsi="Arial MT" w:eastAsia="Arial MT" w:cs="Arial MT"/>
                <w:b w:val="1"/>
                <w:bCs w:val="1"/>
                <w:sz w:val="20"/>
                <w:szCs w:val="20"/>
              </w:rPr>
            </w:pPr>
            <w:r w:rsidRPr="44C3EFC2" w:rsidR="00906A96">
              <w:rPr>
                <w:rFonts w:ascii="Arial MT" w:hAnsi="Arial MT" w:eastAsia="Arial MT" w:cs="Arial MT"/>
                <w:b w:val="1"/>
                <w:bCs w:val="1"/>
                <w:sz w:val="20"/>
                <w:szCs w:val="20"/>
              </w:rPr>
              <w:t>Data &amp; Monitoring</w:t>
            </w:r>
          </w:p>
          <w:p w:rsidR="002A1D12" w:rsidP="44C3EFC2" w:rsidRDefault="002A1D12" w14:paraId="1BF92A53" w14:textId="77777777">
            <w:pPr>
              <w:pStyle w:val="TableParagraph"/>
              <w:spacing w:before="50"/>
              <w:ind w:left="0"/>
              <w:rPr>
                <w:rFonts w:ascii="Arial MT" w:hAnsi="Arial MT" w:eastAsia="Arial MT" w:cs="Arial MT"/>
                <w:sz w:val="20"/>
                <w:szCs w:val="20"/>
              </w:rPr>
            </w:pPr>
          </w:p>
          <w:p w:rsidR="004307E6" w:rsidP="44C3EFC2" w:rsidRDefault="004307E6" w14:paraId="2D70FDDB" w14:textId="31D1188F">
            <w:pPr>
              <w:pStyle w:val="ListParagraph"/>
              <w:numPr>
                <w:ilvl w:val="0"/>
                <w:numId w:val="17"/>
              </w:numPr>
              <w:rPr>
                <w:rFonts w:ascii="Arial MT" w:hAnsi="Arial MT" w:eastAsia="Arial MT" w:cs="Arial MT"/>
                <w:sz w:val="20"/>
                <w:szCs w:val="20"/>
              </w:rPr>
            </w:pPr>
            <w:r w:rsidRPr="44C3EFC2" w:rsidR="29ECB688">
              <w:rPr>
                <w:rFonts w:ascii="Arial MT" w:hAnsi="Arial MT" w:eastAsia="Arial MT" w:cs="Arial MT"/>
                <w:sz w:val="20"/>
                <w:szCs w:val="20"/>
              </w:rPr>
              <w:t xml:space="preserve">Support the tracking of SEND pupils’ progress, behaviour, and attendance by compiling data and reports. </w:t>
            </w:r>
          </w:p>
          <w:p w:rsidR="004307E6" w:rsidP="44C3EFC2" w:rsidRDefault="004307E6" w14:paraId="62C7955F" w14:textId="069F71DA">
            <w:pPr>
              <w:pStyle w:val="ListParagraph"/>
              <w:numPr>
                <w:ilvl w:val="0"/>
                <w:numId w:val="17"/>
              </w:numPr>
              <w:rPr>
                <w:rFonts w:ascii="Arial MT" w:hAnsi="Arial MT" w:eastAsia="Arial MT" w:cs="Arial MT"/>
                <w:sz w:val="20"/>
                <w:szCs w:val="20"/>
              </w:rPr>
            </w:pPr>
            <w:r w:rsidRPr="44C3EFC2" w:rsidR="29ECB688">
              <w:rPr>
                <w:rFonts w:ascii="Arial MT" w:hAnsi="Arial MT" w:eastAsia="Arial MT" w:cs="Arial MT"/>
                <w:sz w:val="20"/>
                <w:szCs w:val="20"/>
              </w:rPr>
              <w:t xml:space="preserve">Help monitor interventions and their impact through accurate record-keeping. </w:t>
            </w:r>
          </w:p>
          <w:p w:rsidR="002A1D12" w:rsidP="44C3EFC2" w:rsidRDefault="004307E6" w14:paraId="4959E11B" w14:textId="7D9B5C2E">
            <w:pPr>
              <w:pStyle w:val="TableParagraph"/>
              <w:numPr>
                <w:ilvl w:val="0"/>
                <w:numId w:val="17"/>
              </w:numPr>
              <w:spacing w:before="47"/>
              <w:rPr>
                <w:rFonts w:ascii="Arial MT" w:hAnsi="Arial MT" w:eastAsia="Arial MT" w:cs="Arial MT"/>
                <w:sz w:val="20"/>
                <w:szCs w:val="20"/>
              </w:rPr>
            </w:pPr>
            <w:r w:rsidRPr="44C3EFC2" w:rsidR="29ECB688">
              <w:rPr>
                <w:rFonts w:ascii="Arial MT" w:hAnsi="Arial MT" w:eastAsia="Arial MT" w:cs="Arial MT"/>
                <w:sz w:val="20"/>
                <w:szCs w:val="20"/>
              </w:rPr>
              <w:t xml:space="preserve">Maintain confidentiality and comply with GDPR in handling sensitive information. </w:t>
            </w:r>
          </w:p>
          <w:p w:rsidR="0017268F" w:rsidP="44C3EFC2" w:rsidRDefault="0017268F" w14:paraId="482F3772" w14:textId="77777777">
            <w:pPr>
              <w:pStyle w:val="TableParagraph"/>
              <w:ind w:left="4"/>
              <w:rPr>
                <w:rFonts w:ascii="Arial MT" w:hAnsi="Arial MT" w:eastAsia="Arial MT" w:cs="Arial MT"/>
                <w:sz w:val="20"/>
                <w:szCs w:val="20"/>
              </w:rPr>
            </w:pPr>
          </w:p>
          <w:p w:rsidR="002A1D12" w:rsidP="44C3EFC2" w:rsidRDefault="00906A96" w14:paraId="181DA101" w14:textId="58B58EAC">
            <w:pPr>
              <w:pStyle w:val="TableParagraph"/>
              <w:ind w:left="4"/>
              <w:rPr>
                <w:rFonts w:ascii="Arial MT" w:hAnsi="Arial MT" w:eastAsia="Arial MT" w:cs="Arial MT"/>
                <w:sz w:val="20"/>
                <w:szCs w:val="20"/>
              </w:rPr>
            </w:pPr>
            <w:r w:rsidRPr="44C3EFC2" w:rsidR="00906A96">
              <w:rPr>
                <w:rFonts w:ascii="Arial MT" w:hAnsi="Arial MT" w:eastAsia="Arial MT" w:cs="Arial MT"/>
                <w:sz w:val="20"/>
                <w:szCs w:val="20"/>
              </w:rPr>
              <w:t>General Support</w:t>
            </w:r>
          </w:p>
          <w:p w:rsidR="002A1D12" w:rsidP="44C3EFC2" w:rsidRDefault="002A1D12" w14:paraId="43B64ED2" w14:textId="77777777">
            <w:pPr>
              <w:pStyle w:val="TableParagraph"/>
              <w:spacing w:before="50"/>
              <w:ind w:left="0"/>
              <w:rPr>
                <w:rFonts w:ascii="Arial MT" w:hAnsi="Arial MT" w:eastAsia="Arial MT" w:cs="Arial MT"/>
                <w:sz w:val="20"/>
                <w:szCs w:val="20"/>
              </w:rPr>
            </w:pPr>
          </w:p>
          <w:p w:rsidR="004307E6" w:rsidP="44C3EFC2" w:rsidRDefault="004307E6" w14:paraId="77297F11" w14:textId="6F2498A1">
            <w:pPr>
              <w:pStyle w:val="ListParagraph"/>
              <w:numPr>
                <w:ilvl w:val="0"/>
                <w:numId w:val="21"/>
              </w:numPr>
              <w:rPr>
                <w:rFonts w:ascii="Arial MT" w:hAnsi="Arial MT" w:eastAsia="Arial MT" w:cs="Arial MT"/>
                <w:sz w:val="20"/>
                <w:szCs w:val="20"/>
              </w:rPr>
            </w:pPr>
            <w:r w:rsidRPr="44C3EFC2" w:rsidR="29ECB688">
              <w:rPr>
                <w:rFonts w:ascii="Arial MT" w:hAnsi="Arial MT" w:eastAsia="Arial MT" w:cs="Arial MT"/>
                <w:sz w:val="20"/>
                <w:szCs w:val="20"/>
              </w:rPr>
              <w:t xml:space="preserve">Provide administrative support for SEND staff training, CPD, and INSET. </w:t>
            </w:r>
          </w:p>
          <w:p w:rsidR="004307E6" w:rsidP="44C3EFC2" w:rsidRDefault="004307E6" w14:paraId="0DFC9DEC" w14:textId="0942BF21">
            <w:pPr>
              <w:pStyle w:val="ListParagraph"/>
              <w:numPr>
                <w:ilvl w:val="0"/>
                <w:numId w:val="21"/>
              </w:numPr>
              <w:rPr>
                <w:rFonts w:ascii="Arial MT" w:hAnsi="Arial MT" w:eastAsia="Arial MT" w:cs="Arial MT"/>
                <w:sz w:val="20"/>
                <w:szCs w:val="20"/>
              </w:rPr>
            </w:pPr>
            <w:r w:rsidRPr="44C3EFC2" w:rsidR="29ECB688">
              <w:rPr>
                <w:rFonts w:ascii="Arial MT" w:hAnsi="Arial MT" w:eastAsia="Arial MT" w:cs="Arial MT"/>
                <w:sz w:val="20"/>
                <w:szCs w:val="20"/>
              </w:rPr>
              <w:t xml:space="preserve">Assist in managing SEND resources and equipment. </w:t>
            </w:r>
          </w:p>
          <w:p w:rsidR="004307E6" w:rsidP="44C3EFC2" w:rsidRDefault="004307E6" w14:paraId="2F432C32" w14:textId="5E2F251D">
            <w:pPr>
              <w:pStyle w:val="ListParagraph"/>
              <w:numPr>
                <w:ilvl w:val="0"/>
                <w:numId w:val="21"/>
              </w:numPr>
              <w:rPr>
                <w:rFonts w:ascii="Arial MT" w:hAnsi="Arial MT" w:eastAsia="Arial MT" w:cs="Arial MT"/>
                <w:sz w:val="20"/>
                <w:szCs w:val="20"/>
              </w:rPr>
            </w:pPr>
            <w:r w:rsidRPr="44C3EFC2" w:rsidR="29ECB688">
              <w:rPr>
                <w:rFonts w:ascii="Arial MT" w:hAnsi="Arial MT" w:eastAsia="Arial MT" w:cs="Arial MT"/>
                <w:sz w:val="20"/>
                <w:szCs w:val="20"/>
              </w:rPr>
              <w:t xml:space="preserve">Ensure compliance with statutory requirements for SEND record keeping and reporting. </w:t>
            </w:r>
          </w:p>
          <w:p w:rsidR="004307E6" w:rsidP="44C3EFC2" w:rsidRDefault="004307E6" w14:paraId="25EA76DD" w14:textId="7A80C83A">
            <w:pPr>
              <w:pStyle w:val="ListParagraph"/>
              <w:numPr>
                <w:ilvl w:val="0"/>
                <w:numId w:val="21"/>
              </w:numPr>
              <w:rPr>
                <w:rFonts w:ascii="Arial MT" w:hAnsi="Arial MT" w:eastAsia="Arial MT" w:cs="Arial MT"/>
                <w:sz w:val="20"/>
                <w:szCs w:val="20"/>
              </w:rPr>
            </w:pPr>
            <w:r w:rsidRPr="44C3EFC2" w:rsidR="29ECB688">
              <w:rPr>
                <w:rFonts w:ascii="Arial MT" w:hAnsi="Arial MT" w:eastAsia="Arial MT" w:cs="Arial MT"/>
                <w:sz w:val="20"/>
                <w:szCs w:val="20"/>
              </w:rPr>
              <w:t>Support Deputy SENDCo to ensure sufficient LSA support across classes.</w:t>
            </w:r>
          </w:p>
          <w:p w:rsidR="004307E6" w:rsidP="44C3EFC2" w:rsidRDefault="61CD8659" w14:paraId="3F033C40" w14:textId="6432E406">
            <w:pPr>
              <w:pStyle w:val="ListParagraph"/>
              <w:numPr>
                <w:ilvl w:val="0"/>
                <w:numId w:val="21"/>
              </w:numPr>
              <w:rPr>
                <w:rFonts w:ascii="Arial MT" w:hAnsi="Arial MT" w:eastAsia="Arial MT" w:cs="Arial MT"/>
                <w:sz w:val="20"/>
                <w:szCs w:val="20"/>
              </w:rPr>
            </w:pPr>
            <w:r w:rsidRPr="44C3EFC2" w:rsidR="031CE8A4">
              <w:rPr>
                <w:rFonts w:ascii="Arial MT" w:hAnsi="Arial MT" w:eastAsia="Arial MT" w:cs="Arial MT"/>
                <w:sz w:val="20"/>
                <w:szCs w:val="20"/>
                <w:lang w:val="en-GB"/>
              </w:rPr>
              <w:t>To collate information about student needs and performance from teaching colleagues.</w:t>
            </w:r>
            <w:r w:rsidRPr="44C3EFC2" w:rsidR="29ECB688">
              <w:rPr>
                <w:rFonts w:ascii="Arial MT" w:hAnsi="Arial MT" w:eastAsia="Arial MT" w:cs="Arial MT"/>
                <w:sz w:val="20"/>
                <w:szCs w:val="20"/>
              </w:rPr>
              <w:t xml:space="preserve"> </w:t>
            </w:r>
          </w:p>
          <w:p w:rsidR="004307E6" w:rsidP="44C3EFC2" w:rsidRDefault="004307E6" w14:paraId="7A2B4507" w14:textId="77777777">
            <w:pPr>
              <w:pStyle w:val="ListParagraph"/>
              <w:numPr>
                <w:ilvl w:val="0"/>
                <w:numId w:val="21"/>
              </w:numPr>
              <w:rPr>
                <w:rFonts w:ascii="Arial MT" w:hAnsi="Arial MT" w:eastAsia="Arial MT" w:cs="Arial MT"/>
                <w:sz w:val="20"/>
                <w:szCs w:val="20"/>
              </w:rPr>
            </w:pPr>
            <w:r w:rsidRPr="44C3EFC2" w:rsidR="29ECB688">
              <w:rPr>
                <w:rFonts w:ascii="Arial MT" w:hAnsi="Arial MT" w:eastAsia="Arial MT" w:cs="Arial MT"/>
                <w:sz w:val="20"/>
                <w:szCs w:val="20"/>
              </w:rPr>
              <w:t>To support improvement in SEND student attendance by making absence phone calls to families (First Day Calling) and supporting the Attendance Officer. </w:t>
            </w:r>
          </w:p>
          <w:p w:rsidR="002A1D12" w:rsidP="44C3EFC2" w:rsidRDefault="002A1D12" w14:paraId="4F54470F" w14:textId="77777777">
            <w:pPr>
              <w:pStyle w:val="TableParagraph"/>
              <w:ind w:left="0"/>
              <w:rPr>
                <w:rFonts w:ascii="Arial MT" w:hAnsi="Arial MT" w:eastAsia="Arial MT" w:cs="Arial MT"/>
                <w:sz w:val="20"/>
                <w:szCs w:val="20"/>
              </w:rPr>
            </w:pPr>
          </w:p>
          <w:p w:rsidR="002A1D12" w:rsidP="44C3EFC2" w:rsidRDefault="002A1D12" w14:paraId="6F36E2CA" w14:textId="77777777">
            <w:pPr>
              <w:pStyle w:val="TableParagraph"/>
              <w:spacing w:before="45"/>
              <w:ind w:left="0"/>
              <w:rPr>
                <w:rFonts w:ascii="Arial MT" w:hAnsi="Arial MT" w:eastAsia="Arial MT" w:cs="Arial MT"/>
                <w:sz w:val="20"/>
                <w:szCs w:val="20"/>
              </w:rPr>
            </w:pPr>
          </w:p>
          <w:p w:rsidR="002A1D12" w:rsidP="44C3EFC2" w:rsidRDefault="00906A96" w14:paraId="27A73F25" w14:textId="77777777">
            <w:pPr>
              <w:pStyle w:val="TableParagraph"/>
              <w:ind w:left="112"/>
              <w:rPr>
                <w:rFonts w:ascii="Arial MT" w:hAnsi="Arial MT" w:eastAsia="Arial MT" w:cs="Arial MT"/>
                <w:sz w:val="20"/>
                <w:szCs w:val="20"/>
              </w:rPr>
            </w:pPr>
            <w:r w:rsidRPr="44C3EFC2" w:rsidR="00906A96">
              <w:rPr>
                <w:rFonts w:ascii="Arial MT" w:hAnsi="Arial MT" w:eastAsia="Arial MT" w:cs="Arial MT"/>
                <w:sz w:val="20"/>
                <w:szCs w:val="20"/>
              </w:rPr>
              <w:t>SAFEGUARDING</w:t>
            </w:r>
          </w:p>
          <w:p w:rsidR="002A1D12" w:rsidP="44C3EFC2" w:rsidRDefault="00906A96" w14:paraId="562E2750" w14:textId="77777777">
            <w:pPr>
              <w:pStyle w:val="TableParagraph"/>
              <w:spacing w:before="119"/>
              <w:ind w:left="112" w:right="114"/>
              <w:jc w:val="both"/>
              <w:rPr>
                <w:rFonts w:ascii="Arial MT" w:hAnsi="Arial MT" w:eastAsia="Arial MT" w:cs="Arial MT"/>
                <w:sz w:val="20"/>
                <w:szCs w:val="20"/>
              </w:rPr>
            </w:pPr>
            <w:r w:rsidRPr="44C3EFC2" w:rsidR="00906A96">
              <w:rPr>
                <w:rFonts w:ascii="Arial MT" w:hAnsi="Arial MT" w:eastAsia="Arial MT" w:cs="Arial MT"/>
                <w:sz w:val="20"/>
                <w:szCs w:val="20"/>
              </w:rPr>
              <w:t>Unity Schools Partnership is committed to safeguarding and promoting the welfare of children and young persons at all times.</w:t>
            </w:r>
          </w:p>
          <w:p w:rsidR="002A1D12" w:rsidP="44C3EFC2" w:rsidRDefault="00906A96" w14:paraId="43A6FCBB" w14:textId="77777777">
            <w:pPr>
              <w:pStyle w:val="TableParagraph"/>
              <w:spacing w:before="103" w:line="230" w:lineRule="atLeast"/>
              <w:ind w:left="112" w:right="98"/>
              <w:jc w:val="both"/>
              <w:rPr>
                <w:rFonts w:ascii="Arial MT" w:hAnsi="Arial MT" w:eastAsia="Arial MT" w:cs="Arial MT"/>
                <w:sz w:val="20"/>
                <w:szCs w:val="20"/>
              </w:rPr>
            </w:pPr>
            <w:r w:rsidRPr="44C3EFC2" w:rsidR="00906A96">
              <w:rPr>
                <w:rFonts w:ascii="Arial MT" w:hAnsi="Arial MT" w:eastAsia="Arial MT" w:cs="Arial MT"/>
                <w:sz w:val="20"/>
                <w:szCs w:val="20"/>
              </w:rPr>
              <w:t xml:space="preserve">The post holder, under the guidance of the Headteacher, will be responsible for promoting and safeguarding the welfare of all children with whom he/she comes into contact, in accordance with </w:t>
            </w:r>
            <w:r w:rsidRPr="44C3EFC2" w:rsidR="00906A96">
              <w:rPr>
                <w:rFonts w:ascii="Arial MT" w:hAnsi="Arial MT" w:eastAsia="Arial MT" w:cs="Arial MT"/>
                <w:sz w:val="20"/>
                <w:szCs w:val="20"/>
              </w:rPr>
              <w:t>the Trust’s and the school’s safeguarding policies. The post holder is required to obtain a satisfactory Enhanced Disclosure from the Disclosure and Barring Service (DBS).</w:t>
            </w:r>
          </w:p>
        </w:tc>
      </w:tr>
      <w:tr w:rsidR="002A1D12" w:rsidTr="44C3EFC2" w14:paraId="36600458" w14:textId="77777777">
        <w:trPr>
          <w:trHeight w:val="5752"/>
        </w:trPr>
        <w:tc>
          <w:tcPr>
            <w:tcW w:w="9021" w:type="dxa"/>
            <w:tcMar/>
          </w:tcPr>
          <w:p w:rsidR="002A1D12" w:rsidP="44C3EFC2" w:rsidRDefault="00906A96" w14:paraId="75BB0BC9" w14:textId="77777777">
            <w:pPr>
              <w:pStyle w:val="TableParagraph"/>
              <w:spacing w:before="230"/>
              <w:ind w:left="112"/>
              <w:rPr>
                <w:rFonts w:ascii="Arial MT" w:hAnsi="Arial MT" w:eastAsia="Arial MT" w:cs="Arial MT"/>
                <w:sz w:val="20"/>
                <w:szCs w:val="20"/>
              </w:rPr>
            </w:pPr>
            <w:r w:rsidRPr="44C3EFC2" w:rsidR="00906A96">
              <w:rPr>
                <w:rFonts w:ascii="Arial MT" w:hAnsi="Arial MT" w:eastAsia="Arial MT" w:cs="Arial MT"/>
                <w:sz w:val="20"/>
                <w:szCs w:val="20"/>
              </w:rPr>
              <w:t>GENERAL</w:t>
            </w:r>
          </w:p>
          <w:p w:rsidR="002A1D12" w:rsidP="44C3EFC2" w:rsidRDefault="002A1D12" w14:paraId="23C01F1F" w14:textId="77777777">
            <w:pPr>
              <w:pStyle w:val="TableParagraph"/>
              <w:ind w:left="0"/>
              <w:rPr>
                <w:rFonts w:ascii="Arial MT" w:hAnsi="Arial MT" w:eastAsia="Arial MT" w:cs="Arial MT"/>
                <w:sz w:val="20"/>
                <w:szCs w:val="20"/>
              </w:rPr>
            </w:pPr>
          </w:p>
          <w:p w:rsidR="002A1D12" w:rsidP="44C3EFC2" w:rsidRDefault="00906A96" w14:paraId="1C76C0E8" w14:textId="77777777">
            <w:pPr>
              <w:pStyle w:val="TableParagraph"/>
              <w:numPr>
                <w:ilvl w:val="0"/>
                <w:numId w:val="10"/>
              </w:numPr>
              <w:tabs>
                <w:tab w:val="left" w:pos="830"/>
                <w:tab w:val="left" w:pos="832"/>
              </w:tabs>
              <w:ind w:right="155"/>
              <w:rPr>
                <w:rFonts w:ascii="Arial MT" w:hAnsi="Arial MT" w:eastAsia="Arial MT" w:cs="Arial MT"/>
                <w:sz w:val="20"/>
                <w:szCs w:val="20"/>
              </w:rPr>
            </w:pPr>
            <w:r w:rsidRPr="44C3EFC2" w:rsidR="00906A96">
              <w:rPr>
                <w:rFonts w:ascii="Arial MT" w:hAnsi="Arial MT" w:eastAsia="Arial MT" w:cs="Arial MT"/>
                <w:sz w:val="20"/>
                <w:szCs w:val="20"/>
              </w:rPr>
              <w:t>Actively contribute to and promote the overall ethos and values of the School and the wider Trust.</w:t>
            </w:r>
          </w:p>
          <w:p w:rsidR="002A1D12" w:rsidP="44C3EFC2" w:rsidRDefault="00906A96" w14:paraId="12D33330" w14:textId="77777777">
            <w:pPr>
              <w:pStyle w:val="TableParagraph"/>
              <w:numPr>
                <w:ilvl w:val="0"/>
                <w:numId w:val="10"/>
              </w:numPr>
              <w:tabs>
                <w:tab w:val="left" w:pos="830"/>
                <w:tab w:val="left" w:pos="832"/>
              </w:tabs>
              <w:spacing w:before="229"/>
              <w:ind w:right="807"/>
              <w:rPr>
                <w:rFonts w:ascii="Arial MT" w:hAnsi="Arial MT" w:eastAsia="Arial MT" w:cs="Arial MT"/>
                <w:sz w:val="20"/>
                <w:szCs w:val="20"/>
              </w:rPr>
            </w:pPr>
            <w:r w:rsidRPr="44C3EFC2" w:rsidR="00906A96">
              <w:rPr>
                <w:rFonts w:ascii="Arial MT" w:hAnsi="Arial MT" w:eastAsia="Arial MT" w:cs="Arial MT"/>
                <w:sz w:val="20"/>
                <w:szCs w:val="20"/>
              </w:rPr>
              <w:t>Participate in training and other learning activities and performance development as required.</w:t>
            </w:r>
          </w:p>
          <w:p w:rsidR="002A1D12" w:rsidP="44C3EFC2" w:rsidRDefault="002A1D12" w14:paraId="4B5F8709" w14:textId="77777777">
            <w:pPr>
              <w:pStyle w:val="TableParagraph"/>
              <w:spacing w:before="1"/>
              <w:ind w:left="0"/>
              <w:rPr>
                <w:rFonts w:ascii="Arial MT" w:hAnsi="Arial MT" w:eastAsia="Arial MT" w:cs="Arial MT"/>
                <w:sz w:val="20"/>
                <w:szCs w:val="20"/>
              </w:rPr>
            </w:pPr>
          </w:p>
          <w:p w:rsidR="002A1D12" w:rsidP="44C3EFC2" w:rsidRDefault="00906A96" w14:paraId="2ACC52DE" w14:textId="77777777">
            <w:pPr>
              <w:pStyle w:val="TableParagraph"/>
              <w:numPr>
                <w:ilvl w:val="0"/>
                <w:numId w:val="10"/>
              </w:numPr>
              <w:tabs>
                <w:tab w:val="left" w:pos="830"/>
                <w:tab w:val="left" w:pos="832"/>
              </w:tabs>
              <w:ind w:right="202"/>
              <w:rPr>
                <w:rFonts w:ascii="Arial MT" w:hAnsi="Arial MT" w:eastAsia="Arial MT" w:cs="Arial MT"/>
                <w:sz w:val="20"/>
                <w:szCs w:val="20"/>
              </w:rPr>
            </w:pPr>
            <w:r w:rsidRPr="44C3EFC2" w:rsidR="00906A96">
              <w:rPr>
                <w:rFonts w:ascii="Arial MT" w:hAnsi="Arial MT" w:eastAsia="Arial MT" w:cs="Arial MT"/>
                <w:sz w:val="20"/>
                <w:szCs w:val="20"/>
              </w:rPr>
              <w:t>Maintain consistent high standards of professional conduct, tact and diplomacy at all times</w:t>
            </w:r>
            <w:r w:rsidRPr="44C3EFC2" w:rsidR="00906A96">
              <w:rPr>
                <w:rFonts w:ascii="Arial MT" w:hAnsi="Arial MT" w:eastAsia="Arial MT" w:cs="Arial MT"/>
                <w:sz w:val="20"/>
                <w:szCs w:val="20"/>
              </w:rPr>
              <w:t xml:space="preserve"> in dealings with students, parents, staff colleagues, external agencies and any other visitors to the school or wider Trust.</w:t>
            </w:r>
          </w:p>
          <w:p w:rsidR="002A1D12" w:rsidP="44C3EFC2" w:rsidRDefault="002A1D12" w14:paraId="7B93C604" w14:textId="77777777">
            <w:pPr>
              <w:pStyle w:val="TableParagraph"/>
              <w:ind w:left="0"/>
              <w:rPr>
                <w:rFonts w:ascii="Arial MT" w:hAnsi="Arial MT" w:eastAsia="Arial MT" w:cs="Arial MT"/>
                <w:sz w:val="20"/>
                <w:szCs w:val="20"/>
              </w:rPr>
            </w:pPr>
          </w:p>
          <w:p w:rsidR="002A1D12" w:rsidP="44C3EFC2" w:rsidRDefault="00906A96" w14:paraId="6F209092" w14:textId="77777777">
            <w:pPr>
              <w:pStyle w:val="TableParagraph"/>
              <w:numPr>
                <w:ilvl w:val="0"/>
                <w:numId w:val="10"/>
              </w:numPr>
              <w:tabs>
                <w:tab w:val="left" w:pos="830"/>
              </w:tabs>
              <w:ind w:left="830" w:hanging="358"/>
              <w:rPr>
                <w:rFonts w:ascii="Arial MT" w:hAnsi="Arial MT" w:eastAsia="Arial MT" w:cs="Arial MT"/>
                <w:sz w:val="20"/>
                <w:szCs w:val="20"/>
              </w:rPr>
            </w:pPr>
            <w:r w:rsidRPr="44C3EFC2" w:rsidR="00906A96">
              <w:rPr>
                <w:rFonts w:ascii="Arial MT" w:hAnsi="Arial MT" w:eastAsia="Arial MT" w:cs="Arial MT"/>
                <w:sz w:val="20"/>
                <w:szCs w:val="20"/>
              </w:rPr>
              <w:t>Maintain absolute confidentiality and exercise discretion with regard to staff / pupil</w:t>
            </w:r>
          </w:p>
          <w:p w:rsidR="002A1D12" w:rsidP="44C3EFC2" w:rsidRDefault="00906A96" w14:paraId="4F571A76" w14:textId="77777777">
            <w:pPr>
              <w:pStyle w:val="TableParagraph"/>
              <w:spacing w:before="1"/>
              <w:ind w:left="832"/>
              <w:rPr>
                <w:rFonts w:ascii="Arial MT" w:hAnsi="Arial MT" w:eastAsia="Arial MT" w:cs="Arial MT"/>
                <w:sz w:val="20"/>
                <w:szCs w:val="20"/>
              </w:rPr>
            </w:pPr>
            <w:r w:rsidRPr="44C3EFC2" w:rsidR="00906A96">
              <w:rPr>
                <w:rFonts w:ascii="Arial MT" w:hAnsi="Arial MT" w:eastAsia="Arial MT" w:cs="Arial MT"/>
                <w:sz w:val="20"/>
                <w:szCs w:val="20"/>
              </w:rPr>
              <w:t>information and the Trust’s business at all times.</w:t>
            </w:r>
          </w:p>
          <w:p w:rsidR="002A1D12" w:rsidP="44C3EFC2" w:rsidRDefault="002A1D12" w14:paraId="5B9F1095" w14:textId="77777777">
            <w:pPr>
              <w:pStyle w:val="TableParagraph"/>
              <w:ind w:left="0"/>
              <w:rPr>
                <w:rFonts w:ascii="Arial MT" w:hAnsi="Arial MT" w:eastAsia="Arial MT" w:cs="Arial MT"/>
                <w:sz w:val="20"/>
                <w:szCs w:val="20"/>
              </w:rPr>
            </w:pPr>
          </w:p>
          <w:p w:rsidR="002A1D12" w:rsidP="44C3EFC2" w:rsidRDefault="00906A96" w14:paraId="004C1DAB" w14:textId="77777777">
            <w:pPr>
              <w:pStyle w:val="TableParagraph"/>
              <w:numPr>
                <w:ilvl w:val="0"/>
                <w:numId w:val="10"/>
              </w:numPr>
              <w:tabs>
                <w:tab w:val="left" w:pos="830"/>
                <w:tab w:val="left" w:pos="832"/>
              </w:tabs>
              <w:ind w:right="381"/>
              <w:rPr>
                <w:rFonts w:ascii="Arial MT" w:hAnsi="Arial MT" w:eastAsia="Arial MT" w:cs="Arial MT"/>
                <w:sz w:val="20"/>
                <w:szCs w:val="20"/>
              </w:rPr>
            </w:pPr>
            <w:r w:rsidRPr="44C3EFC2" w:rsidR="00906A96">
              <w:rPr>
                <w:rFonts w:ascii="Arial MT" w:hAnsi="Arial MT" w:eastAsia="Arial MT" w:cs="Arial MT"/>
                <w:sz w:val="20"/>
                <w:szCs w:val="20"/>
              </w:rPr>
              <w:t>Act as an ambassador for the School and the wider Trust within the local community and beyond, ensuring that the ethos and values of the Trust are promoted and upheld at all times.</w:t>
            </w:r>
          </w:p>
          <w:p w:rsidR="002A1D12" w:rsidP="44C3EFC2" w:rsidRDefault="00906A96" w14:paraId="031ACE11" w14:textId="77777777">
            <w:pPr>
              <w:pStyle w:val="TableParagraph"/>
              <w:numPr>
                <w:ilvl w:val="0"/>
                <w:numId w:val="10"/>
              </w:numPr>
              <w:tabs>
                <w:tab w:val="left" w:pos="830"/>
                <w:tab w:val="left" w:pos="832"/>
              </w:tabs>
              <w:spacing w:before="230"/>
              <w:ind w:right="543"/>
              <w:rPr>
                <w:rFonts w:ascii="Arial MT" w:hAnsi="Arial MT" w:eastAsia="Arial MT" w:cs="Arial MT"/>
                <w:sz w:val="20"/>
                <w:szCs w:val="20"/>
              </w:rPr>
            </w:pPr>
            <w:r w:rsidRPr="44C3EFC2" w:rsidR="00906A96">
              <w:rPr>
                <w:rFonts w:ascii="Arial MT" w:hAnsi="Arial MT" w:eastAsia="Arial MT" w:cs="Arial MT"/>
                <w:sz w:val="20"/>
                <w:szCs w:val="20"/>
              </w:rPr>
              <w:t>Undertake any other reasonable tasks and responsibilities as requested by the line manager or a member of the Senior Leadership or Trust Executive Leadership Teams which fall within the scope of the post.</w:t>
            </w:r>
          </w:p>
        </w:tc>
      </w:tr>
    </w:tbl>
    <w:p w:rsidR="002A1D12" w:rsidRDefault="002A1D12" w14:paraId="1C938597" w14:textId="77777777">
      <w:pPr>
        <w:pStyle w:val="TableParagraph"/>
        <w:rPr>
          <w:sz w:val="20"/>
        </w:rPr>
        <w:sectPr w:rsidR="002A1D12">
          <w:type w:val="continuous"/>
          <w:pgSz w:w="11920" w:h="16850" w:orient="portrait"/>
          <w:pgMar w:top="660" w:right="708" w:bottom="280" w:left="992" w:header="720" w:footer="720" w:gutter="0"/>
          <w:cols w:space="720"/>
        </w:sectPr>
      </w:pPr>
    </w:p>
    <w:p w:rsidR="002A1D12" w:rsidRDefault="00906A96" w14:paraId="6278BF68" w14:textId="77777777">
      <w:pPr>
        <w:pStyle w:val="BodyText"/>
        <w:ind w:left="8034"/>
        <w:rPr>
          <w:b w:val="0"/>
        </w:rPr>
      </w:pPr>
      <w:r>
        <w:rPr>
          <w:b w:val="0"/>
          <w:noProof/>
        </w:rPr>
        <w:lastRenderedPageBreak/>
        <mc:AlternateContent>
          <mc:Choice Requires="wpg">
            <w:drawing>
              <wp:anchor distT="0" distB="0" distL="0" distR="0" simplePos="0" relativeHeight="251658240" behindDoc="1" locked="0" layoutInCell="1" allowOverlap="1" wp14:anchorId="1ACBB0FE" wp14:editId="1351B39A">
                <wp:simplePos x="0" y="0"/>
                <wp:positionH relativeFrom="page">
                  <wp:posOffset>310515</wp:posOffset>
                </wp:positionH>
                <wp:positionV relativeFrom="page">
                  <wp:posOffset>310641</wp:posOffset>
                </wp:positionV>
                <wp:extent cx="6946900" cy="100787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0" cy="10078720"/>
                          <a:chOff x="0" y="0"/>
                          <a:chExt cx="6946900" cy="10078720"/>
                        </a:xfrm>
                      </wpg:grpSpPr>
                      <wps:wsp>
                        <wps:cNvPr id="24" name="Graphic 24"/>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50" y="10069068"/>
                            <a:ext cx="6928484" cy="6350"/>
                          </a:xfrm>
                          <a:custGeom>
                            <a:avLst/>
                            <a:gdLst/>
                            <a:ahLst/>
                            <a:cxnLst/>
                            <a:rect l="l" t="t" r="r" b="b"/>
                            <a:pathLst>
                              <a:path w="6928484" h="6350">
                                <a:moveTo>
                                  <a:pt x="0" y="0"/>
                                </a:moveTo>
                                <a:lnTo>
                                  <a:pt x="6928484" y="0"/>
                                </a:lnTo>
                              </a:path>
                              <a:path w="6928484" h="6350">
                                <a:moveTo>
                                  <a:pt x="0" y="6350"/>
                                </a:moveTo>
                                <a:lnTo>
                                  <a:pt x="6928484" y="6350"/>
                                </a:lnTo>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28" name="Graphic 28"/>
                        <wps:cNvSpPr/>
                        <wps:spPr>
                          <a:xfrm>
                            <a:off x="3175" y="507"/>
                            <a:ext cx="6940550" cy="10066020"/>
                          </a:xfrm>
                          <a:custGeom>
                            <a:avLst/>
                            <a:gdLst/>
                            <a:ahLst/>
                            <a:cxnLst/>
                            <a:rect l="l" t="t" r="r" b="b"/>
                            <a:pathLst>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30" name="Graphic 30"/>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350" y="10069068"/>
                            <a:ext cx="6928484" cy="6350"/>
                          </a:xfrm>
                          <a:custGeom>
                            <a:avLst/>
                            <a:gdLst/>
                            <a:ahLst/>
                            <a:cxnLst/>
                            <a:rect l="l" t="t" r="r" b="b"/>
                            <a:pathLst>
                              <a:path w="6928484" h="6350">
                                <a:moveTo>
                                  <a:pt x="0" y="6350"/>
                                </a:moveTo>
                                <a:lnTo>
                                  <a:pt x="6928484" y="6350"/>
                                </a:lnTo>
                              </a:path>
                              <a:path w="6928484" h="6350">
                                <a:moveTo>
                                  <a:pt x="0" y="0"/>
                                </a:moveTo>
                                <a:lnTo>
                                  <a:pt x="6928484" y="0"/>
                                </a:lnTo>
                              </a:path>
                            </a:pathLst>
                          </a:custGeom>
                          <a:ln w="6096">
                            <a:solidFill>
                              <a:srgbClr val="000000"/>
                            </a:solidFill>
                            <a:prstDash val="solid"/>
                          </a:ln>
                        </wps:spPr>
                        <wps:bodyPr wrap="square" lIns="0" tIns="0" rIns="0" bIns="0" rtlCol="0">
                          <a:prstTxWarp prst="textNoShape">
                            <a:avLst/>
                          </a:prstTxWarp>
                          <a:noAutofit/>
                        </wps:bodyPr>
                      </wps:wsp>
                      <wps:wsp>
                        <wps:cNvPr id="32" name="Graphic 32"/>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3949D325">
              <v:group id="Group 23" style="position:absolute;margin-left:24.45pt;margin-top:24.45pt;width:547pt;height:793.6pt;z-index:-15887872;mso-wrap-distance-left:0;mso-wrap-distance-right:0;mso-position-horizontal-relative:page;mso-position-vertical-relative:page" coordsize="69469,100787" o:spid="_x0000_s1026" w14:anchorId="5572B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">
                <v:shape id="Graphic 24" style="position:absolute;left:69342;top:100658;width:120;height:121;visibility:visible;mso-wrap-style:square;v-text-anchor:top" coordsize="12065,12065" o:spid="_x0000_s1027"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">
                  <v:path arrowok="t"/>
                </v:shape>
                <v:shape id="Graphic 25" style="position:absolute;left:63;top:100690;width:69285;height:64;visibility:visible;mso-wrap-style:square;v-text-anchor:top" coordsize="6928484,6350" o:spid="_x0000_s1028" filled="f" strokeweight=".48pt" path="m,l6928484,em,6350r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">
                  <v:path arrowok="t"/>
                </v:shape>
                <v:shape id="Graphic 26" style="position:absolute;top:100658;width:63;height:64;visibility:visible;mso-wrap-style:square;v-text-anchor:top" coordsize="6350,6350" o:spid="_x0000_s1029"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">
                  <v:path arrowok="t"/>
                </v:shape>
                <v:shape id="Graphic 27" style="position:absolute;left:69373;top:5;width:13;height:100660;visibility:visible;mso-wrap-style:square;v-text-anchor:top" coordsize="1270,10066020" o:spid="_x0000_s1030"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">
                  <v:path arrowok="t"/>
                </v:shape>
                <v:shape id="Graphic 28" style="position:absolute;left:31;top:5;width:69406;height:100660;visibility:visible;mso-wrap-style:square;v-text-anchor:top" coordsize="6940550,10066020" o:spid="_x0000_s1031" filled="f" strokeweight=".48pt" path="m6940550,5714r,10060305em,l,10066019em3175,2539r6928484,em,l,10066019em6940550,5714r,10060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">
                  <v:path arrowok="t"/>
                </v:shape>
                <v:shape id="Graphic 29" style="position:absolute;left:69373;top:5;width:13;height:100660;visibility:visible;mso-wrap-style:square;v-text-anchor:top" coordsize="1270,10066020" o:spid="_x0000_s1032"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">
                  <v:path arrowok="t"/>
                </v:shape>
                <v:shape id="Graphic 30" style="position:absolute;top:100658;width:63;height:64;visibility:visible;mso-wrap-style:square;v-text-anchor:top" coordsize="6350,6350" o:spid="_x0000_s1033"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">
                  <v:path arrowok="t"/>
                </v:shape>
                <v:shape id="Graphic 31" style="position:absolute;left:63;top:100690;width:69285;height:64;visibility:visible;mso-wrap-style:square;v-text-anchor:top" coordsize="6928484,6350" o:spid="_x0000_s1034" filled="f" strokeweight=".48pt" path="m,6350r6928484,em,l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">
                  <v:path arrowok="t"/>
                </v:shape>
                <v:shape id="Graphic 32" style="position:absolute;left:69342;top:100658;width:120;height:121;visibility:visible;mso-wrap-style:square;v-text-anchor:top" coordsize="12065,12065" o:spid="_x0000_s1035"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">
                  <v:path arrowok="t"/>
                </v:shape>
                <w10:wrap anchorx="page" anchory="page"/>
              </v:group>
            </w:pict>
          </mc:Fallback>
        </mc:AlternateContent>
      </w:r>
      <w:r>
        <w:rPr>
          <w:b w:val="0"/>
          <w:noProof/>
        </w:rPr>
        <mc:AlternateContent>
          <mc:Choice Requires="wpg">
            <w:drawing>
              <wp:anchor distT="0" distB="0" distL="0" distR="0" simplePos="0" relativeHeight="251658241" behindDoc="1" locked="0" layoutInCell="1" allowOverlap="1" wp14:anchorId="4063DEAE" wp14:editId="52629AD7">
                <wp:simplePos x="0" y="0"/>
                <wp:positionH relativeFrom="page">
                  <wp:posOffset>310515</wp:posOffset>
                </wp:positionH>
                <wp:positionV relativeFrom="page">
                  <wp:posOffset>310641</wp:posOffset>
                </wp:positionV>
                <wp:extent cx="6946900" cy="100787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0" cy="10078720"/>
                          <a:chOff x="0" y="0"/>
                          <a:chExt cx="6946900" cy="10078720"/>
                        </a:xfrm>
                      </wpg:grpSpPr>
                      <wps:wsp>
                        <wps:cNvPr id="34" name="Graphic 34"/>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350" y="10069068"/>
                            <a:ext cx="6928484" cy="6350"/>
                          </a:xfrm>
                          <a:custGeom>
                            <a:avLst/>
                            <a:gdLst/>
                            <a:ahLst/>
                            <a:cxnLst/>
                            <a:rect l="l" t="t" r="r" b="b"/>
                            <a:pathLst>
                              <a:path w="6928484" h="6350">
                                <a:moveTo>
                                  <a:pt x="0" y="0"/>
                                </a:moveTo>
                                <a:lnTo>
                                  <a:pt x="6928484" y="0"/>
                                </a:lnTo>
                              </a:path>
                              <a:path w="6928484" h="6350">
                                <a:moveTo>
                                  <a:pt x="0" y="6350"/>
                                </a:moveTo>
                                <a:lnTo>
                                  <a:pt x="6928484" y="6350"/>
                                </a:lnTo>
                              </a:path>
                              <a:path w="6928484" h="6350">
                                <a:moveTo>
                                  <a:pt x="0" y="6350"/>
                                </a:moveTo>
                                <a:lnTo>
                                  <a:pt x="6928484" y="6350"/>
                                </a:lnTo>
                              </a:path>
                            </a:pathLst>
                          </a:custGeom>
                          <a:ln w="6096">
                            <a:solidFill>
                              <a:srgbClr val="000000"/>
                            </a:solidFill>
                            <a:prstDash val="solid"/>
                          </a:ln>
                        </wps:spPr>
                        <wps:bodyPr wrap="square" lIns="0" tIns="0" rIns="0" bIns="0" rtlCol="0">
                          <a:prstTxWarp prst="textNoShape">
                            <a:avLst/>
                          </a:prstTxWarp>
                          <a:noAutofit/>
                        </wps:bodyPr>
                      </wps:wsp>
                      <wps:wsp>
                        <wps:cNvPr id="36" name="Graphic 36"/>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38" name="Graphic 38"/>
                        <wps:cNvSpPr/>
                        <wps:spPr>
                          <a:xfrm>
                            <a:off x="3175" y="507"/>
                            <a:ext cx="6940550" cy="10066020"/>
                          </a:xfrm>
                          <a:custGeom>
                            <a:avLst/>
                            <a:gdLst/>
                            <a:ahLst/>
                            <a:cxnLst/>
                            <a:rect l="l" t="t" r="r" b="b"/>
                            <a:pathLst>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Lst>
                          </a:custGeom>
                          <a:ln w="6096">
                            <a:solidFill>
                              <a:srgbClr val="000000"/>
                            </a:solidFill>
                            <a:prstDash val="solid"/>
                          </a:ln>
                        </wps:spPr>
                        <wps:bodyPr wrap="square" lIns="0" tIns="0" rIns="0" bIns="0" rtlCol="0">
                          <a:prstTxWarp prst="textNoShape">
                            <a:avLst/>
                          </a:prstTxWarp>
                          <a:noAutofit/>
                        </wps:bodyPr>
                      </wps:wsp>
                      <wps:wsp>
                        <wps:cNvPr id="39" name="Graphic 39"/>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40" name="Graphic 40"/>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350" y="10069068"/>
                            <a:ext cx="6928484" cy="6350"/>
                          </a:xfrm>
                          <a:custGeom>
                            <a:avLst/>
                            <a:gdLst/>
                            <a:ahLst/>
                            <a:cxnLst/>
                            <a:rect l="l" t="t" r="r" b="b"/>
                            <a:pathLst>
                              <a:path w="6928484" h="6350">
                                <a:moveTo>
                                  <a:pt x="0" y="6350"/>
                                </a:moveTo>
                                <a:lnTo>
                                  <a:pt x="6928484" y="6350"/>
                                </a:lnTo>
                              </a:path>
                              <a:path w="6928484" h="6350">
                                <a:moveTo>
                                  <a:pt x="0" y="0"/>
                                </a:moveTo>
                                <a:lnTo>
                                  <a:pt x="6928484" y="0"/>
                                </a:lnTo>
                              </a:path>
                              <a:path w="6928484" h="6350">
                                <a:moveTo>
                                  <a:pt x="0" y="0"/>
                                </a:moveTo>
                                <a:lnTo>
                                  <a:pt x="6928484" y="0"/>
                                </a:lnTo>
                              </a:path>
                            </a:pathLst>
                          </a:custGeom>
                          <a:ln w="6096">
                            <a:solidFill>
                              <a:srgbClr val="000000"/>
                            </a:solidFill>
                            <a:prstDash val="solid"/>
                          </a:ln>
                        </wps:spPr>
                        <wps:bodyPr wrap="square" lIns="0" tIns="0" rIns="0" bIns="0" rtlCol="0">
                          <a:prstTxWarp prst="textNoShape">
                            <a:avLst/>
                          </a:prstTxWarp>
                          <a:noAutofit/>
                        </wps:bodyPr>
                      </wps:wsp>
                      <wps:wsp>
                        <wps:cNvPr id="42" name="Graphic 42"/>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6D81D255">
              <v:group id="Group 33" style="position:absolute;margin-left:24.45pt;margin-top:24.45pt;width:547pt;height:793.6pt;z-index:-15887360;mso-wrap-distance-left:0;mso-wrap-distance-right:0;mso-position-horizontal-relative:page;mso-position-vertical-relative:page" coordsize="69469,100787" o:spid="_x0000_s1026" w14:anchorId="6A23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">
                <v:shape id="Graphic 34" style="position:absolute;left:69342;top:100658;width:120;height:121;visibility:visible;mso-wrap-style:square;v-text-anchor:top" coordsize="12065,12065" o:spid="_x0000_s1027"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">
                  <v:path arrowok="t"/>
                </v:shape>
                <v:shape id="Graphic 35" style="position:absolute;left:63;top:100690;width:69285;height:64;visibility:visible;mso-wrap-style:square;v-text-anchor:top" coordsize="6928484,6350" o:spid="_x0000_s1028" filled="f" strokeweight=".48pt" path="m,l6928484,em,6350r6928484,em,6350r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">
                  <v:path arrowok="t"/>
                </v:shape>
                <v:shape id="Graphic 36" style="position:absolute;top:100658;width:63;height:64;visibility:visible;mso-wrap-style:square;v-text-anchor:top" coordsize="6350,6350" o:spid="_x0000_s1029"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">
                  <v:path arrowok="t"/>
                </v:shape>
                <v:shape id="Graphic 37" style="position:absolute;left:69373;top:5;width:13;height:100660;visibility:visible;mso-wrap-style:square;v-text-anchor:top" coordsize="1270,10066020" o:spid="_x0000_s1030"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">
                  <v:path arrowok="t"/>
                </v:shape>
                <v:shape id="Graphic 38" style="position:absolute;left:31;top:5;width:69406;height:100660;visibility:visible;mso-wrap-style:square;v-text-anchor:top" coordsize="6940550,10066020" o:spid="_x0000_s1031" filled="f" strokeweight=".48pt" path="m6940550,5714r,10060305em,l,10066019em3175,2539r6928484,em,l,10066019em6940550,5714r,10060305em,l,10066019em3175,2539r6928484,em,l,10066019em6940550,5714r,10060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">
                  <v:path arrowok="t"/>
                </v:shape>
                <v:shape id="Graphic 39" style="position:absolute;left:69373;top:5;width:13;height:100660;visibility:visible;mso-wrap-style:square;v-text-anchor:top" coordsize="1270,10066020" o:spid="_x0000_s1032"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">
                  <v:path arrowok="t"/>
                </v:shape>
                <v:shape id="Graphic 40" style="position:absolute;top:100658;width:63;height:64;visibility:visible;mso-wrap-style:square;v-text-anchor:top" coordsize="6350,6350" o:spid="_x0000_s1033"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">
                  <v:path arrowok="t"/>
                </v:shape>
                <v:shape id="Graphic 41" style="position:absolute;left:63;top:100690;width:69285;height:64;visibility:visible;mso-wrap-style:square;v-text-anchor:top" coordsize="6928484,6350" o:spid="_x0000_s1034" filled="f" strokeweight=".48pt" path="m,6350r6928484,em,l6928484,em,l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">
                  <v:path arrowok="t"/>
                </v:shape>
                <v:shape id="Graphic 42" style="position:absolute;left:69342;top:100658;width:120;height:121;visibility:visible;mso-wrap-style:square;v-text-anchor:top" coordsize="12065,12065" o:spid="_x0000_s1035"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">
                  <v:path arrowok="t"/>
                </v:shape>
                <w10:wrap anchorx="page" anchory="page"/>
              </v:group>
            </w:pict>
          </mc:Fallback>
        </mc:AlternateContent>
      </w:r>
      <w:r>
        <w:rPr>
          <w:b w:val="0"/>
          <w:noProof/>
        </w:rPr>
        <w:drawing>
          <wp:inline distT="0" distB="0" distL="0" distR="0" wp14:anchorId="2BDB1DF2" wp14:editId="10189FB7">
            <wp:extent cx="914220" cy="81381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914220" cy="813816"/>
                    </a:xfrm>
                    <a:prstGeom prst="rect">
                      <a:avLst/>
                    </a:prstGeom>
                  </pic:spPr>
                </pic:pic>
              </a:graphicData>
            </a:graphic>
          </wp:inline>
        </w:drawing>
      </w:r>
    </w:p>
    <w:p w:rsidR="002A1D12" w:rsidRDefault="00906A96" w14:paraId="4D53D28B" w14:textId="77777777">
      <w:pPr>
        <w:pStyle w:val="BodyText"/>
        <w:spacing w:before="12"/>
        <w:ind w:right="284"/>
        <w:jc w:val="center"/>
      </w:pPr>
      <w:r>
        <w:t>PERSON</w:t>
      </w:r>
      <w:r>
        <w:rPr>
          <w:spacing w:val="-9"/>
        </w:rPr>
        <w:t xml:space="preserve"> </w:t>
      </w:r>
      <w:r>
        <w:rPr>
          <w:spacing w:val="-2"/>
        </w:rPr>
        <w:t>SPECIFICATION</w:t>
      </w:r>
    </w:p>
    <w:p w:rsidR="002A1D12" w:rsidRDefault="002A1D12" w14:paraId="23C10F91" w14:textId="77777777">
      <w:pPr>
        <w:pStyle w:val="BodyText"/>
        <w:spacing w:before="11"/>
        <w:rPr>
          <w:sz w:val="15"/>
        </w:rPr>
      </w:pPr>
    </w:p>
    <w:tbl>
      <w:tblPr>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62"/>
        <w:gridCol w:w="4796"/>
        <w:gridCol w:w="2955"/>
      </w:tblGrid>
      <w:tr w:rsidR="002A1D12" w14:paraId="414E734C" w14:textId="77777777">
        <w:trPr>
          <w:trHeight w:val="229"/>
        </w:trPr>
        <w:tc>
          <w:tcPr>
            <w:tcW w:w="2362" w:type="dxa"/>
          </w:tcPr>
          <w:p w:rsidR="002A1D12" w:rsidRDefault="00906A96" w14:paraId="407EE4D3" w14:textId="77777777">
            <w:pPr>
              <w:pStyle w:val="TableParagraph"/>
              <w:spacing w:line="210" w:lineRule="exact"/>
              <w:ind w:left="710"/>
              <w:rPr>
                <w:rFonts w:ascii="Arial"/>
                <w:b/>
                <w:sz w:val="20"/>
              </w:rPr>
            </w:pPr>
            <w:r>
              <w:rPr>
                <w:rFonts w:ascii="Arial"/>
                <w:b/>
                <w:spacing w:val="-2"/>
                <w:sz w:val="20"/>
              </w:rPr>
              <w:t>CRITERIA</w:t>
            </w:r>
          </w:p>
        </w:tc>
        <w:tc>
          <w:tcPr>
            <w:tcW w:w="4796" w:type="dxa"/>
          </w:tcPr>
          <w:p w:rsidR="002A1D12" w:rsidRDefault="00906A96" w14:paraId="5F1D4080" w14:textId="77777777">
            <w:pPr>
              <w:pStyle w:val="TableParagraph"/>
              <w:spacing w:line="210" w:lineRule="exact"/>
              <w:ind w:left="6"/>
              <w:jc w:val="center"/>
              <w:rPr>
                <w:rFonts w:ascii="Arial"/>
                <w:b/>
                <w:sz w:val="20"/>
              </w:rPr>
            </w:pPr>
            <w:r>
              <w:rPr>
                <w:rFonts w:ascii="Arial"/>
                <w:b/>
                <w:spacing w:val="-2"/>
                <w:sz w:val="20"/>
              </w:rPr>
              <w:t>ESSENTIAL</w:t>
            </w:r>
          </w:p>
        </w:tc>
        <w:tc>
          <w:tcPr>
            <w:tcW w:w="2955" w:type="dxa"/>
          </w:tcPr>
          <w:p w:rsidR="002A1D12" w:rsidRDefault="00906A96" w14:paraId="00406424" w14:textId="77777777">
            <w:pPr>
              <w:pStyle w:val="TableParagraph"/>
              <w:spacing w:line="210" w:lineRule="exact"/>
              <w:ind w:left="898"/>
              <w:rPr>
                <w:rFonts w:ascii="Arial"/>
                <w:b/>
                <w:sz w:val="20"/>
              </w:rPr>
            </w:pPr>
            <w:r>
              <w:rPr>
                <w:rFonts w:ascii="Arial"/>
                <w:b/>
                <w:spacing w:val="-2"/>
                <w:sz w:val="20"/>
              </w:rPr>
              <w:t>DESIRABLE</w:t>
            </w:r>
          </w:p>
        </w:tc>
      </w:tr>
      <w:tr w:rsidR="002A1D12" w14:paraId="0B3FE6EA" w14:textId="77777777">
        <w:trPr>
          <w:trHeight w:val="482"/>
        </w:trPr>
        <w:tc>
          <w:tcPr>
            <w:tcW w:w="10113" w:type="dxa"/>
            <w:gridSpan w:val="3"/>
          </w:tcPr>
          <w:p w:rsidR="002A1D12" w:rsidRDefault="00906A96" w14:paraId="79AA099E" w14:textId="77777777">
            <w:pPr>
              <w:pStyle w:val="TableParagraph"/>
              <w:spacing w:before="122"/>
              <w:ind w:left="12"/>
              <w:jc w:val="center"/>
              <w:rPr>
                <w:rFonts w:ascii="Arial"/>
                <w:b/>
                <w:sz w:val="20"/>
              </w:rPr>
            </w:pPr>
            <w:r>
              <w:rPr>
                <w:rFonts w:ascii="Arial"/>
                <w:b/>
                <w:spacing w:val="-2"/>
                <w:sz w:val="20"/>
              </w:rPr>
              <w:t>KNOWLEDGE</w:t>
            </w:r>
          </w:p>
        </w:tc>
      </w:tr>
      <w:tr w:rsidR="002A1D12" w14:paraId="78C331FC" w14:textId="77777777">
        <w:trPr>
          <w:trHeight w:val="6950"/>
        </w:trPr>
        <w:tc>
          <w:tcPr>
            <w:tcW w:w="2362" w:type="dxa"/>
          </w:tcPr>
          <w:p w:rsidR="002A1D12" w:rsidRDefault="00906A96" w14:paraId="2D8A63DE" w14:textId="77777777">
            <w:pPr>
              <w:pStyle w:val="TableParagraph"/>
              <w:ind w:left="112" w:right="1055"/>
              <w:rPr>
                <w:rFonts w:ascii="Arial"/>
                <w:b/>
                <w:sz w:val="20"/>
              </w:rPr>
            </w:pPr>
            <w:r>
              <w:rPr>
                <w:rFonts w:ascii="Arial"/>
                <w:b/>
                <w:sz w:val="20"/>
              </w:rPr>
              <w:t>Technical</w:t>
            </w:r>
            <w:r>
              <w:rPr>
                <w:rFonts w:ascii="Arial"/>
                <w:b/>
                <w:spacing w:val="-14"/>
                <w:sz w:val="20"/>
              </w:rPr>
              <w:t xml:space="preserve"> </w:t>
            </w:r>
            <w:r>
              <w:rPr>
                <w:rFonts w:ascii="Arial"/>
                <w:b/>
                <w:sz w:val="20"/>
              </w:rPr>
              <w:t xml:space="preserve">or </w:t>
            </w:r>
            <w:r>
              <w:rPr>
                <w:rFonts w:ascii="Arial"/>
                <w:b/>
                <w:spacing w:val="-2"/>
                <w:sz w:val="20"/>
              </w:rPr>
              <w:t>Specialist</w:t>
            </w:r>
          </w:p>
        </w:tc>
        <w:tc>
          <w:tcPr>
            <w:tcW w:w="4796" w:type="dxa"/>
          </w:tcPr>
          <w:p w:rsidR="002A1D12" w:rsidRDefault="00906A96" w14:paraId="312612B7" w14:textId="20253526">
            <w:pPr>
              <w:pStyle w:val="TableParagraph"/>
              <w:numPr>
                <w:ilvl w:val="0"/>
                <w:numId w:val="9"/>
              </w:numPr>
              <w:tabs>
                <w:tab w:val="left" w:pos="833"/>
              </w:tabs>
              <w:spacing w:before="223"/>
              <w:rPr>
                <w:sz w:val="20"/>
              </w:rPr>
            </w:pPr>
            <w:r>
              <w:rPr>
                <w:sz w:val="20"/>
              </w:rPr>
              <w:t>Experience</w:t>
            </w:r>
            <w:r>
              <w:rPr>
                <w:spacing w:val="-7"/>
                <w:sz w:val="20"/>
              </w:rPr>
              <w:t xml:space="preserve"> </w:t>
            </w:r>
            <w:r>
              <w:rPr>
                <w:sz w:val="20"/>
              </w:rPr>
              <w:t>of</w:t>
            </w:r>
            <w:r>
              <w:rPr>
                <w:spacing w:val="-7"/>
                <w:sz w:val="20"/>
              </w:rPr>
              <w:t xml:space="preserve"> </w:t>
            </w:r>
            <w:r>
              <w:rPr>
                <w:sz w:val="20"/>
              </w:rPr>
              <w:t>working</w:t>
            </w:r>
            <w:r>
              <w:rPr>
                <w:spacing w:val="-8"/>
                <w:sz w:val="20"/>
              </w:rPr>
              <w:t xml:space="preserve"> </w:t>
            </w:r>
            <w:r w:rsidR="005C2463">
              <w:rPr>
                <w:sz w:val="20"/>
              </w:rPr>
              <w:t>in an administration environment</w:t>
            </w:r>
          </w:p>
          <w:p w:rsidR="002A1D12" w:rsidRDefault="00906A96" w14:paraId="13AE6711" w14:textId="77777777">
            <w:pPr>
              <w:pStyle w:val="TableParagraph"/>
              <w:numPr>
                <w:ilvl w:val="0"/>
                <w:numId w:val="9"/>
              </w:numPr>
              <w:tabs>
                <w:tab w:val="left" w:pos="833"/>
              </w:tabs>
              <w:spacing w:before="13" w:line="232" w:lineRule="auto"/>
              <w:ind w:right="484"/>
              <w:rPr>
                <w:sz w:val="20"/>
              </w:rPr>
            </w:pPr>
            <w:proofErr w:type="spellStart"/>
            <w:r>
              <w:rPr>
                <w:sz w:val="20"/>
              </w:rPr>
              <w:t>Recognised</w:t>
            </w:r>
            <w:proofErr w:type="spellEnd"/>
            <w:r>
              <w:rPr>
                <w:spacing w:val="-14"/>
                <w:sz w:val="20"/>
              </w:rPr>
              <w:t xml:space="preserve"> </w:t>
            </w:r>
            <w:r>
              <w:rPr>
                <w:sz w:val="20"/>
              </w:rPr>
              <w:t>competency</w:t>
            </w:r>
            <w:r>
              <w:rPr>
                <w:spacing w:val="-14"/>
                <w:sz w:val="20"/>
              </w:rPr>
              <w:t xml:space="preserve"> </w:t>
            </w:r>
            <w:r>
              <w:rPr>
                <w:sz w:val="20"/>
              </w:rPr>
              <w:t>in</w:t>
            </w:r>
            <w:r>
              <w:rPr>
                <w:spacing w:val="-9"/>
                <w:sz w:val="20"/>
              </w:rPr>
              <w:t xml:space="preserve"> </w:t>
            </w:r>
            <w:r>
              <w:rPr>
                <w:sz w:val="20"/>
              </w:rPr>
              <w:t>literacy</w:t>
            </w:r>
            <w:r>
              <w:rPr>
                <w:spacing w:val="-14"/>
                <w:sz w:val="20"/>
              </w:rPr>
              <w:t xml:space="preserve"> </w:t>
            </w:r>
            <w:r>
              <w:rPr>
                <w:sz w:val="20"/>
              </w:rPr>
              <w:t>and numeracy and high attention to detail</w:t>
            </w:r>
          </w:p>
          <w:p w:rsidR="002A1D12" w:rsidRDefault="00906A96" w14:paraId="24B4B78B" w14:textId="77777777">
            <w:pPr>
              <w:pStyle w:val="TableParagraph"/>
              <w:numPr>
                <w:ilvl w:val="0"/>
                <w:numId w:val="9"/>
              </w:numPr>
              <w:tabs>
                <w:tab w:val="left" w:pos="833"/>
              </w:tabs>
              <w:spacing w:before="8" w:line="232" w:lineRule="auto"/>
              <w:ind w:right="898"/>
              <w:rPr>
                <w:sz w:val="20"/>
              </w:rPr>
            </w:pPr>
            <w:r>
              <w:rPr>
                <w:sz w:val="20"/>
              </w:rPr>
              <w:t>Excellent</w:t>
            </w:r>
            <w:r>
              <w:rPr>
                <w:spacing w:val="-12"/>
                <w:sz w:val="20"/>
              </w:rPr>
              <w:t xml:space="preserve"> </w:t>
            </w:r>
            <w:r>
              <w:rPr>
                <w:sz w:val="20"/>
              </w:rPr>
              <w:t>IT</w:t>
            </w:r>
            <w:r>
              <w:rPr>
                <w:spacing w:val="-9"/>
                <w:sz w:val="20"/>
              </w:rPr>
              <w:t xml:space="preserve"> </w:t>
            </w:r>
            <w:r>
              <w:rPr>
                <w:sz w:val="20"/>
              </w:rPr>
              <w:t>skills</w:t>
            </w:r>
            <w:r>
              <w:rPr>
                <w:spacing w:val="-11"/>
                <w:sz w:val="20"/>
              </w:rPr>
              <w:t xml:space="preserve"> </w:t>
            </w:r>
            <w:r>
              <w:rPr>
                <w:sz w:val="20"/>
              </w:rPr>
              <w:t>(Microsoft</w:t>
            </w:r>
            <w:r>
              <w:rPr>
                <w:spacing w:val="-12"/>
                <w:sz w:val="20"/>
              </w:rPr>
              <w:t xml:space="preserve"> </w:t>
            </w:r>
            <w:r>
              <w:rPr>
                <w:sz w:val="20"/>
              </w:rPr>
              <w:t>office, data management)</w:t>
            </w:r>
          </w:p>
        </w:tc>
        <w:tc>
          <w:tcPr>
            <w:tcW w:w="2955" w:type="dxa"/>
          </w:tcPr>
          <w:p w:rsidR="002A1D12" w:rsidRDefault="002A1D12" w14:paraId="43F20419" w14:textId="77777777">
            <w:pPr>
              <w:pStyle w:val="TableParagraph"/>
              <w:spacing w:before="3"/>
              <w:ind w:left="0"/>
              <w:rPr>
                <w:rFonts w:ascii="Arial"/>
                <w:b/>
                <w:sz w:val="20"/>
              </w:rPr>
            </w:pPr>
          </w:p>
          <w:p w:rsidRPr="005C2463" w:rsidR="002A1D12" w:rsidP="005C2463" w:rsidRDefault="00906A96" w14:paraId="3693FA31" w14:textId="566EFDE2">
            <w:pPr>
              <w:pStyle w:val="TableParagraph"/>
              <w:numPr>
                <w:ilvl w:val="0"/>
                <w:numId w:val="8"/>
              </w:numPr>
              <w:tabs>
                <w:tab w:val="left" w:pos="833"/>
              </w:tabs>
              <w:spacing w:before="2"/>
              <w:rPr>
                <w:sz w:val="20"/>
              </w:rPr>
            </w:pPr>
            <w:r>
              <w:rPr>
                <w:sz w:val="20"/>
              </w:rPr>
              <w:t xml:space="preserve">Broad awareness </w:t>
            </w:r>
            <w:r>
              <w:rPr>
                <w:spacing w:val="-2"/>
                <w:sz w:val="20"/>
              </w:rPr>
              <w:t>and</w:t>
            </w:r>
            <w:r>
              <w:rPr>
                <w:spacing w:val="-12"/>
                <w:sz w:val="20"/>
              </w:rPr>
              <w:t xml:space="preserve"> </w:t>
            </w:r>
            <w:r>
              <w:rPr>
                <w:spacing w:val="-2"/>
                <w:sz w:val="20"/>
              </w:rPr>
              <w:t xml:space="preserve">understanding </w:t>
            </w:r>
            <w:r>
              <w:rPr>
                <w:sz w:val="20"/>
              </w:rPr>
              <w:t>of medical conditions</w:t>
            </w:r>
            <w:r>
              <w:rPr>
                <w:spacing w:val="-14"/>
                <w:sz w:val="20"/>
              </w:rPr>
              <w:t xml:space="preserve"> </w:t>
            </w:r>
            <w:r>
              <w:rPr>
                <w:sz w:val="20"/>
              </w:rPr>
              <w:t>such</w:t>
            </w:r>
            <w:r>
              <w:rPr>
                <w:spacing w:val="-14"/>
                <w:sz w:val="20"/>
              </w:rPr>
              <w:t xml:space="preserve"> </w:t>
            </w:r>
            <w:r>
              <w:rPr>
                <w:sz w:val="20"/>
              </w:rPr>
              <w:t xml:space="preserve">as asthma, epilepsy </w:t>
            </w:r>
            <w:r>
              <w:rPr>
                <w:spacing w:val="-4"/>
                <w:sz w:val="20"/>
              </w:rPr>
              <w:t>etc</w:t>
            </w:r>
            <w:r w:rsidR="0017268F">
              <w:rPr>
                <w:spacing w:val="-4"/>
                <w:sz w:val="20"/>
              </w:rPr>
              <w:t>.</w:t>
            </w:r>
            <w:r w:rsidR="005C2463">
              <w:rPr>
                <w:sz w:val="20"/>
              </w:rPr>
              <w:t xml:space="preserve"> and a </w:t>
            </w:r>
            <w:r w:rsidRPr="005C2463" w:rsidR="005C2463">
              <w:rPr>
                <w:sz w:val="20"/>
              </w:rPr>
              <w:t>Basic</w:t>
            </w:r>
            <w:r w:rsidRPr="005C2463" w:rsidR="005C2463">
              <w:rPr>
                <w:spacing w:val="-7"/>
                <w:sz w:val="20"/>
              </w:rPr>
              <w:t xml:space="preserve"> </w:t>
            </w:r>
            <w:r w:rsidRPr="005C2463" w:rsidR="005C2463">
              <w:rPr>
                <w:sz w:val="20"/>
              </w:rPr>
              <w:t>knowledge</w:t>
            </w:r>
            <w:r w:rsidRPr="005C2463" w:rsidR="005C2463">
              <w:rPr>
                <w:spacing w:val="-5"/>
                <w:sz w:val="20"/>
              </w:rPr>
              <w:t xml:space="preserve"> </w:t>
            </w:r>
            <w:r w:rsidRPr="005C2463" w:rsidR="005C2463">
              <w:rPr>
                <w:sz w:val="20"/>
              </w:rPr>
              <w:t>of</w:t>
            </w:r>
            <w:r w:rsidRPr="005C2463" w:rsidR="005C2463">
              <w:rPr>
                <w:spacing w:val="-7"/>
                <w:sz w:val="20"/>
              </w:rPr>
              <w:t xml:space="preserve"> </w:t>
            </w:r>
            <w:r w:rsidRPr="005C2463" w:rsidR="005C2463">
              <w:rPr>
                <w:sz w:val="20"/>
              </w:rPr>
              <w:t>first</w:t>
            </w:r>
            <w:r w:rsidRPr="005C2463" w:rsidR="005C2463">
              <w:rPr>
                <w:spacing w:val="-5"/>
                <w:sz w:val="20"/>
              </w:rPr>
              <w:t xml:space="preserve"> aid</w:t>
            </w:r>
          </w:p>
          <w:p w:rsidR="002A1D12" w:rsidRDefault="00906A96" w14:paraId="65F1EBBC" w14:textId="77777777">
            <w:pPr>
              <w:pStyle w:val="TableParagraph"/>
              <w:numPr>
                <w:ilvl w:val="0"/>
                <w:numId w:val="8"/>
              </w:numPr>
              <w:tabs>
                <w:tab w:val="left" w:pos="936"/>
              </w:tabs>
              <w:spacing w:before="1" w:line="235" w:lineRule="auto"/>
              <w:ind w:right="500"/>
              <w:rPr>
                <w:sz w:val="20"/>
              </w:rPr>
            </w:pPr>
            <w:r>
              <w:rPr>
                <w:sz w:val="20"/>
              </w:rPr>
              <w:t>Awareness of health</w:t>
            </w:r>
            <w:r>
              <w:rPr>
                <w:spacing w:val="-14"/>
                <w:sz w:val="20"/>
              </w:rPr>
              <w:t xml:space="preserve"> </w:t>
            </w:r>
            <w:r>
              <w:rPr>
                <w:sz w:val="20"/>
              </w:rPr>
              <w:t>and</w:t>
            </w:r>
            <w:r>
              <w:rPr>
                <w:spacing w:val="-14"/>
                <w:sz w:val="20"/>
              </w:rPr>
              <w:t xml:space="preserve"> </w:t>
            </w:r>
            <w:r>
              <w:rPr>
                <w:sz w:val="20"/>
              </w:rPr>
              <w:t xml:space="preserve">safety </w:t>
            </w:r>
            <w:r>
              <w:rPr>
                <w:spacing w:val="-2"/>
                <w:sz w:val="20"/>
              </w:rPr>
              <w:t>procedures</w:t>
            </w:r>
          </w:p>
          <w:p w:rsidR="002A1D12" w:rsidRDefault="00906A96" w14:paraId="0CED8582" w14:textId="77777777">
            <w:pPr>
              <w:pStyle w:val="TableParagraph"/>
              <w:numPr>
                <w:ilvl w:val="0"/>
                <w:numId w:val="8"/>
              </w:numPr>
              <w:tabs>
                <w:tab w:val="left" w:pos="936"/>
              </w:tabs>
              <w:spacing w:before="1" w:line="237" w:lineRule="auto"/>
              <w:ind w:right="785"/>
              <w:rPr>
                <w:sz w:val="20"/>
              </w:rPr>
            </w:pPr>
            <w:r>
              <w:rPr>
                <w:sz w:val="20"/>
              </w:rPr>
              <w:t>Experience</w:t>
            </w:r>
            <w:r>
              <w:rPr>
                <w:spacing w:val="-14"/>
                <w:sz w:val="20"/>
              </w:rPr>
              <w:t xml:space="preserve"> </w:t>
            </w:r>
            <w:r>
              <w:rPr>
                <w:sz w:val="20"/>
              </w:rPr>
              <w:t xml:space="preserve">of working in a school or </w:t>
            </w:r>
            <w:r>
              <w:rPr>
                <w:spacing w:val="-2"/>
                <w:sz w:val="20"/>
              </w:rPr>
              <w:t>educational setting</w:t>
            </w:r>
          </w:p>
          <w:p w:rsidR="002A1D12" w:rsidRDefault="00906A96" w14:paraId="0F278985" w14:textId="77777777">
            <w:pPr>
              <w:pStyle w:val="TableParagraph"/>
              <w:numPr>
                <w:ilvl w:val="0"/>
                <w:numId w:val="8"/>
              </w:numPr>
              <w:tabs>
                <w:tab w:val="left" w:pos="936"/>
              </w:tabs>
              <w:spacing w:line="237" w:lineRule="auto"/>
              <w:ind w:right="741"/>
              <w:jc w:val="both"/>
              <w:rPr>
                <w:sz w:val="20"/>
              </w:rPr>
            </w:pPr>
            <w:r>
              <w:rPr>
                <w:sz w:val="20"/>
              </w:rPr>
              <w:t>Knowledge of SEND</w:t>
            </w:r>
            <w:r>
              <w:rPr>
                <w:spacing w:val="-14"/>
                <w:sz w:val="20"/>
              </w:rPr>
              <w:t xml:space="preserve"> </w:t>
            </w:r>
            <w:r>
              <w:rPr>
                <w:sz w:val="20"/>
              </w:rPr>
              <w:t>code</w:t>
            </w:r>
            <w:r>
              <w:rPr>
                <w:spacing w:val="-14"/>
                <w:sz w:val="20"/>
              </w:rPr>
              <w:t xml:space="preserve"> </w:t>
            </w:r>
            <w:r>
              <w:rPr>
                <w:sz w:val="20"/>
              </w:rPr>
              <w:t xml:space="preserve">of </w:t>
            </w:r>
            <w:r>
              <w:rPr>
                <w:spacing w:val="-2"/>
                <w:sz w:val="20"/>
              </w:rPr>
              <w:t>practice</w:t>
            </w:r>
          </w:p>
          <w:p w:rsidR="002A1D12" w:rsidRDefault="00906A96" w14:paraId="7AD37D1E" w14:textId="14C94FE9">
            <w:pPr>
              <w:pStyle w:val="TableParagraph"/>
              <w:numPr>
                <w:ilvl w:val="0"/>
                <w:numId w:val="8"/>
              </w:numPr>
              <w:tabs>
                <w:tab w:val="left" w:pos="936"/>
              </w:tabs>
              <w:spacing w:line="235" w:lineRule="auto"/>
              <w:ind w:right="731"/>
              <w:jc w:val="both"/>
              <w:rPr>
                <w:sz w:val="20"/>
              </w:rPr>
            </w:pPr>
            <w:r>
              <w:rPr>
                <w:sz w:val="20"/>
              </w:rPr>
              <w:t xml:space="preserve">Knowledge of </w:t>
            </w:r>
            <w:r>
              <w:rPr>
                <w:spacing w:val="-2"/>
                <w:sz w:val="20"/>
              </w:rPr>
              <w:t>Arbor</w:t>
            </w:r>
          </w:p>
          <w:p w:rsidR="002A1D12" w:rsidRDefault="00906A96" w14:paraId="1E73E4E2" w14:textId="77777777">
            <w:pPr>
              <w:pStyle w:val="TableParagraph"/>
              <w:numPr>
                <w:ilvl w:val="0"/>
                <w:numId w:val="8"/>
              </w:numPr>
              <w:tabs>
                <w:tab w:val="left" w:pos="936"/>
              </w:tabs>
              <w:spacing w:line="237" w:lineRule="auto"/>
              <w:ind w:right="486"/>
              <w:rPr>
                <w:sz w:val="20"/>
              </w:rPr>
            </w:pPr>
            <w:r>
              <w:rPr>
                <w:sz w:val="20"/>
              </w:rPr>
              <w:t>Familiarity with EHCP</w:t>
            </w:r>
            <w:r>
              <w:rPr>
                <w:spacing w:val="-14"/>
                <w:sz w:val="20"/>
              </w:rPr>
              <w:t xml:space="preserve"> </w:t>
            </w:r>
            <w:r>
              <w:rPr>
                <w:sz w:val="20"/>
              </w:rPr>
              <w:t xml:space="preserve">processes and SEND </w:t>
            </w:r>
            <w:r>
              <w:rPr>
                <w:spacing w:val="-2"/>
                <w:sz w:val="20"/>
              </w:rPr>
              <w:t>paperwork.</w:t>
            </w:r>
          </w:p>
          <w:p w:rsidR="002A1D12" w:rsidRDefault="00906A96" w14:paraId="5F2064AD" w14:textId="77777777">
            <w:pPr>
              <w:pStyle w:val="TableParagraph"/>
              <w:numPr>
                <w:ilvl w:val="0"/>
                <w:numId w:val="8"/>
              </w:numPr>
              <w:tabs>
                <w:tab w:val="left" w:pos="936"/>
              </w:tabs>
              <w:ind w:right="186"/>
              <w:rPr>
                <w:sz w:val="20"/>
              </w:rPr>
            </w:pPr>
            <w:r>
              <w:rPr>
                <w:sz w:val="20"/>
              </w:rPr>
              <w:t>Understanding of referral</w:t>
            </w:r>
            <w:r>
              <w:rPr>
                <w:spacing w:val="-14"/>
                <w:sz w:val="20"/>
              </w:rPr>
              <w:t xml:space="preserve"> </w:t>
            </w:r>
            <w:r>
              <w:rPr>
                <w:sz w:val="20"/>
              </w:rPr>
              <w:t>pathways</w:t>
            </w:r>
            <w:r>
              <w:rPr>
                <w:spacing w:val="-14"/>
                <w:sz w:val="20"/>
              </w:rPr>
              <w:t xml:space="preserve"> </w:t>
            </w:r>
            <w:r>
              <w:rPr>
                <w:sz w:val="20"/>
              </w:rPr>
              <w:t>for NDD and external agency</w:t>
            </w:r>
            <w:r>
              <w:rPr>
                <w:spacing w:val="-14"/>
                <w:sz w:val="20"/>
              </w:rPr>
              <w:t xml:space="preserve"> </w:t>
            </w:r>
            <w:r>
              <w:rPr>
                <w:sz w:val="20"/>
              </w:rPr>
              <w:t>involvement.</w:t>
            </w:r>
          </w:p>
        </w:tc>
      </w:tr>
      <w:tr w:rsidR="002A1D12" w14:paraId="2B0302F1" w14:textId="77777777">
        <w:trPr>
          <w:trHeight w:val="1264"/>
        </w:trPr>
        <w:tc>
          <w:tcPr>
            <w:tcW w:w="2362" w:type="dxa"/>
          </w:tcPr>
          <w:p w:rsidR="002A1D12" w:rsidRDefault="00906A96" w14:paraId="73619B63" w14:textId="77777777">
            <w:pPr>
              <w:pStyle w:val="TableParagraph"/>
              <w:ind w:left="112" w:right="1055"/>
              <w:rPr>
                <w:rFonts w:ascii="Arial"/>
                <w:b/>
                <w:sz w:val="20"/>
              </w:rPr>
            </w:pPr>
            <w:r>
              <w:rPr>
                <w:rFonts w:ascii="Arial"/>
                <w:b/>
                <w:sz w:val="20"/>
              </w:rPr>
              <w:t>Literacy</w:t>
            </w:r>
            <w:r>
              <w:rPr>
                <w:rFonts w:ascii="Arial"/>
                <w:b/>
                <w:spacing w:val="-14"/>
                <w:sz w:val="20"/>
              </w:rPr>
              <w:t xml:space="preserve"> </w:t>
            </w:r>
            <w:r>
              <w:rPr>
                <w:rFonts w:ascii="Arial"/>
                <w:b/>
                <w:sz w:val="20"/>
              </w:rPr>
              <w:t xml:space="preserve">and </w:t>
            </w:r>
            <w:r>
              <w:rPr>
                <w:rFonts w:ascii="Arial"/>
                <w:b/>
                <w:spacing w:val="-2"/>
                <w:sz w:val="20"/>
              </w:rPr>
              <w:t>Numeracy</w:t>
            </w:r>
          </w:p>
        </w:tc>
        <w:tc>
          <w:tcPr>
            <w:tcW w:w="4796" w:type="dxa"/>
          </w:tcPr>
          <w:p w:rsidR="002A1D12" w:rsidRDefault="00906A96" w14:paraId="02931523" w14:textId="77777777">
            <w:pPr>
              <w:pStyle w:val="TableParagraph"/>
              <w:numPr>
                <w:ilvl w:val="0"/>
                <w:numId w:val="7"/>
              </w:numPr>
              <w:tabs>
                <w:tab w:val="left" w:pos="833"/>
              </w:tabs>
              <w:spacing w:before="112"/>
              <w:rPr>
                <w:rFonts w:ascii="Symbol" w:hAnsi="Symbol"/>
              </w:rPr>
            </w:pPr>
            <w:r>
              <w:rPr>
                <w:color w:val="1F1F1F"/>
                <w:sz w:val="20"/>
              </w:rPr>
              <w:t>Ability</w:t>
            </w:r>
            <w:r>
              <w:rPr>
                <w:color w:val="1F1F1F"/>
                <w:spacing w:val="-7"/>
                <w:sz w:val="20"/>
              </w:rPr>
              <w:t xml:space="preserve"> </w:t>
            </w:r>
            <w:r>
              <w:rPr>
                <w:color w:val="1F1F1F"/>
                <w:sz w:val="20"/>
              </w:rPr>
              <w:t>to</w:t>
            </w:r>
            <w:r>
              <w:rPr>
                <w:color w:val="1F1F1F"/>
                <w:spacing w:val="-7"/>
                <w:sz w:val="20"/>
              </w:rPr>
              <w:t xml:space="preserve"> </w:t>
            </w:r>
            <w:r>
              <w:rPr>
                <w:color w:val="1F1F1F"/>
                <w:sz w:val="20"/>
              </w:rPr>
              <w:t>read</w:t>
            </w:r>
            <w:r>
              <w:rPr>
                <w:color w:val="1F1F1F"/>
                <w:spacing w:val="-8"/>
                <w:sz w:val="20"/>
              </w:rPr>
              <w:t xml:space="preserve"> </w:t>
            </w:r>
            <w:r>
              <w:rPr>
                <w:color w:val="1F1F1F"/>
                <w:sz w:val="20"/>
              </w:rPr>
              <w:t>and</w:t>
            </w:r>
            <w:r>
              <w:rPr>
                <w:color w:val="1F1F1F"/>
                <w:spacing w:val="-6"/>
                <w:sz w:val="20"/>
              </w:rPr>
              <w:t xml:space="preserve"> </w:t>
            </w:r>
            <w:r>
              <w:rPr>
                <w:color w:val="1F1F1F"/>
                <w:sz w:val="20"/>
              </w:rPr>
              <w:t>understand</w:t>
            </w:r>
            <w:r>
              <w:rPr>
                <w:color w:val="1F1F1F"/>
                <w:spacing w:val="-12"/>
                <w:sz w:val="20"/>
              </w:rPr>
              <w:t xml:space="preserve"> </w:t>
            </w:r>
            <w:r>
              <w:rPr>
                <w:color w:val="1F1F1F"/>
                <w:spacing w:val="-2"/>
                <w:sz w:val="20"/>
              </w:rPr>
              <w:t>instructions</w:t>
            </w:r>
          </w:p>
          <w:p w:rsidR="002A1D12" w:rsidRDefault="00906A96" w14:paraId="5F9E900B" w14:textId="77777777">
            <w:pPr>
              <w:pStyle w:val="TableParagraph"/>
              <w:numPr>
                <w:ilvl w:val="0"/>
                <w:numId w:val="7"/>
              </w:numPr>
              <w:tabs>
                <w:tab w:val="left" w:pos="833"/>
              </w:tabs>
              <w:spacing w:before="117" w:line="266" w:lineRule="auto"/>
              <w:ind w:right="331"/>
              <w:rPr>
                <w:rFonts w:ascii="Symbol" w:hAnsi="Symbol"/>
                <w:color w:val="1F1F1F"/>
              </w:rPr>
            </w:pPr>
            <w:r>
              <w:rPr>
                <w:color w:val="1F1F1F"/>
                <w:sz w:val="20"/>
              </w:rPr>
              <w:t>Strong</w:t>
            </w:r>
            <w:r>
              <w:rPr>
                <w:color w:val="1F1F1F"/>
                <w:spacing w:val="-11"/>
                <w:sz w:val="20"/>
              </w:rPr>
              <w:t xml:space="preserve"> </w:t>
            </w:r>
            <w:r>
              <w:rPr>
                <w:color w:val="1F1F1F"/>
                <w:sz w:val="20"/>
              </w:rPr>
              <w:t>written</w:t>
            </w:r>
            <w:r>
              <w:rPr>
                <w:color w:val="1F1F1F"/>
                <w:spacing w:val="-11"/>
                <w:sz w:val="20"/>
              </w:rPr>
              <w:t xml:space="preserve"> </w:t>
            </w:r>
            <w:r>
              <w:rPr>
                <w:color w:val="1F1F1F"/>
                <w:sz w:val="20"/>
              </w:rPr>
              <w:t>and</w:t>
            </w:r>
            <w:r>
              <w:rPr>
                <w:color w:val="1F1F1F"/>
                <w:spacing w:val="-10"/>
                <w:sz w:val="20"/>
              </w:rPr>
              <w:t xml:space="preserve"> </w:t>
            </w:r>
            <w:r>
              <w:rPr>
                <w:color w:val="1F1F1F"/>
                <w:sz w:val="20"/>
              </w:rPr>
              <w:t>verbal</w:t>
            </w:r>
            <w:r>
              <w:rPr>
                <w:color w:val="1F1F1F"/>
                <w:spacing w:val="-12"/>
                <w:sz w:val="20"/>
              </w:rPr>
              <w:t xml:space="preserve"> </w:t>
            </w:r>
            <w:r>
              <w:rPr>
                <w:color w:val="1F1F1F"/>
                <w:sz w:val="20"/>
              </w:rPr>
              <w:t xml:space="preserve">communication </w:t>
            </w:r>
            <w:r>
              <w:rPr>
                <w:color w:val="1F1F1F"/>
                <w:spacing w:val="-2"/>
                <w:sz w:val="20"/>
              </w:rPr>
              <w:t>skills.</w:t>
            </w:r>
          </w:p>
        </w:tc>
        <w:tc>
          <w:tcPr>
            <w:tcW w:w="2955" w:type="dxa"/>
          </w:tcPr>
          <w:p w:rsidR="002A1D12" w:rsidRDefault="002A1D12" w14:paraId="6108D5E8" w14:textId="77777777">
            <w:pPr>
              <w:pStyle w:val="TableParagraph"/>
              <w:ind w:left="0"/>
              <w:rPr>
                <w:rFonts w:ascii="Times New Roman"/>
                <w:sz w:val="18"/>
              </w:rPr>
            </w:pPr>
          </w:p>
        </w:tc>
      </w:tr>
      <w:tr w:rsidR="002A1D12" w14:paraId="14EE3CEF" w14:textId="77777777">
        <w:trPr>
          <w:trHeight w:val="1187"/>
        </w:trPr>
        <w:tc>
          <w:tcPr>
            <w:tcW w:w="2362" w:type="dxa"/>
          </w:tcPr>
          <w:p w:rsidR="002A1D12" w:rsidRDefault="00906A96" w14:paraId="2D94B357" w14:textId="77777777">
            <w:pPr>
              <w:pStyle w:val="TableParagraph"/>
              <w:spacing w:line="227" w:lineRule="exact"/>
              <w:ind w:left="112"/>
              <w:rPr>
                <w:rFonts w:ascii="Arial"/>
                <w:b/>
                <w:sz w:val="20"/>
              </w:rPr>
            </w:pPr>
            <w:proofErr w:type="spellStart"/>
            <w:r>
              <w:rPr>
                <w:rFonts w:ascii="Arial"/>
                <w:b/>
                <w:spacing w:val="-2"/>
                <w:sz w:val="20"/>
              </w:rPr>
              <w:t>Organisational</w:t>
            </w:r>
            <w:proofErr w:type="spellEnd"/>
          </w:p>
        </w:tc>
        <w:tc>
          <w:tcPr>
            <w:tcW w:w="4796" w:type="dxa"/>
          </w:tcPr>
          <w:p w:rsidR="002A1D12" w:rsidRDefault="00906A96" w14:paraId="674D698B" w14:textId="77777777">
            <w:pPr>
              <w:pStyle w:val="TableParagraph"/>
              <w:numPr>
                <w:ilvl w:val="0"/>
                <w:numId w:val="6"/>
              </w:numPr>
              <w:tabs>
                <w:tab w:val="left" w:pos="833"/>
              </w:tabs>
              <w:spacing w:before="112" w:line="230" w:lineRule="exact"/>
              <w:ind w:right="1142"/>
              <w:rPr>
                <w:sz w:val="20"/>
              </w:rPr>
            </w:pPr>
            <w:r>
              <w:rPr>
                <w:sz w:val="20"/>
              </w:rPr>
              <w:t>Ability</w:t>
            </w:r>
            <w:r>
              <w:rPr>
                <w:spacing w:val="-10"/>
                <w:sz w:val="20"/>
              </w:rPr>
              <w:t xml:space="preserve"> </w:t>
            </w:r>
            <w:r>
              <w:rPr>
                <w:sz w:val="20"/>
              </w:rPr>
              <w:t>to</w:t>
            </w:r>
            <w:r>
              <w:rPr>
                <w:spacing w:val="-12"/>
                <w:sz w:val="20"/>
              </w:rPr>
              <w:t xml:space="preserve"> </w:t>
            </w:r>
            <w:proofErr w:type="spellStart"/>
            <w:r>
              <w:rPr>
                <w:sz w:val="20"/>
              </w:rPr>
              <w:t>prioritise</w:t>
            </w:r>
            <w:proofErr w:type="spellEnd"/>
            <w:r>
              <w:rPr>
                <w:spacing w:val="-11"/>
                <w:sz w:val="20"/>
              </w:rPr>
              <w:t xml:space="preserve"> </w:t>
            </w:r>
            <w:r>
              <w:rPr>
                <w:sz w:val="20"/>
              </w:rPr>
              <w:t>workload</w:t>
            </w:r>
            <w:r>
              <w:rPr>
                <w:spacing w:val="-10"/>
                <w:sz w:val="20"/>
              </w:rPr>
              <w:t xml:space="preserve"> </w:t>
            </w:r>
            <w:r>
              <w:rPr>
                <w:sz w:val="20"/>
              </w:rPr>
              <w:t>and meet deadlines</w:t>
            </w:r>
          </w:p>
        </w:tc>
        <w:tc>
          <w:tcPr>
            <w:tcW w:w="2955" w:type="dxa"/>
          </w:tcPr>
          <w:p w:rsidR="005C2463" w:rsidP="005C2463" w:rsidRDefault="005C2463" w14:paraId="73CE96A0" w14:textId="66885CBA">
            <w:pPr>
              <w:pStyle w:val="TableParagraph"/>
              <w:numPr>
                <w:ilvl w:val="0"/>
                <w:numId w:val="6"/>
              </w:numPr>
              <w:tabs>
                <w:tab w:val="left" w:pos="833"/>
              </w:tabs>
              <w:spacing w:before="120"/>
              <w:ind w:right="1010"/>
              <w:rPr>
                <w:sz w:val="20"/>
              </w:rPr>
            </w:pPr>
            <w:r>
              <w:rPr>
                <w:sz w:val="20"/>
              </w:rPr>
              <w:t>Knowledge</w:t>
            </w:r>
            <w:r>
              <w:rPr>
                <w:spacing w:val="-14"/>
                <w:sz w:val="20"/>
              </w:rPr>
              <w:t xml:space="preserve"> </w:t>
            </w:r>
            <w:r>
              <w:rPr>
                <w:sz w:val="20"/>
              </w:rPr>
              <w:t>of</w:t>
            </w:r>
            <w:r>
              <w:rPr>
                <w:spacing w:val="-14"/>
                <w:sz w:val="20"/>
              </w:rPr>
              <w:t xml:space="preserve"> </w:t>
            </w:r>
            <w:r>
              <w:rPr>
                <w:sz w:val="20"/>
              </w:rPr>
              <w:t>school</w:t>
            </w:r>
            <w:r>
              <w:rPr>
                <w:spacing w:val="-14"/>
                <w:sz w:val="20"/>
              </w:rPr>
              <w:t xml:space="preserve"> </w:t>
            </w:r>
            <w:r>
              <w:rPr>
                <w:sz w:val="20"/>
              </w:rPr>
              <w:t>policies</w:t>
            </w:r>
            <w:r>
              <w:rPr>
                <w:spacing w:val="-13"/>
                <w:sz w:val="20"/>
              </w:rPr>
              <w:t xml:space="preserve"> </w:t>
            </w:r>
            <w:r>
              <w:rPr>
                <w:sz w:val="20"/>
              </w:rPr>
              <w:t xml:space="preserve">and </w:t>
            </w:r>
            <w:r>
              <w:rPr>
                <w:spacing w:val="-2"/>
                <w:sz w:val="20"/>
              </w:rPr>
              <w:t>procedures</w:t>
            </w:r>
          </w:p>
          <w:p w:rsidR="002A1D12" w:rsidRDefault="002A1D12" w14:paraId="1FD6F7D4" w14:textId="577579AD">
            <w:pPr>
              <w:pStyle w:val="TableParagraph"/>
              <w:numPr>
                <w:ilvl w:val="0"/>
                <w:numId w:val="5"/>
              </w:numPr>
              <w:tabs>
                <w:tab w:val="left" w:pos="828"/>
              </w:tabs>
              <w:spacing w:before="120"/>
              <w:ind w:right="232"/>
              <w:rPr>
                <w:sz w:val="20"/>
              </w:rPr>
            </w:pPr>
          </w:p>
        </w:tc>
      </w:tr>
      <w:tr w:rsidR="002A1D12" w14:paraId="4F6E0B0F" w14:textId="77777777">
        <w:trPr>
          <w:trHeight w:val="823"/>
        </w:trPr>
        <w:tc>
          <w:tcPr>
            <w:tcW w:w="2362" w:type="dxa"/>
          </w:tcPr>
          <w:p w:rsidR="002A1D12" w:rsidRDefault="00906A96" w14:paraId="12A46A27" w14:textId="77777777">
            <w:pPr>
              <w:pStyle w:val="TableParagraph"/>
              <w:spacing w:line="225" w:lineRule="exact"/>
              <w:ind w:left="112"/>
              <w:rPr>
                <w:rFonts w:ascii="Arial"/>
                <w:b/>
                <w:sz w:val="20"/>
              </w:rPr>
            </w:pPr>
            <w:r>
              <w:rPr>
                <w:rFonts w:ascii="Arial"/>
                <w:b/>
                <w:sz w:val="20"/>
              </w:rPr>
              <w:t>Problem</w:t>
            </w:r>
            <w:r>
              <w:rPr>
                <w:rFonts w:ascii="Arial"/>
                <w:b/>
                <w:spacing w:val="-13"/>
                <w:sz w:val="20"/>
              </w:rPr>
              <w:t xml:space="preserve"> </w:t>
            </w:r>
            <w:r>
              <w:rPr>
                <w:rFonts w:ascii="Arial"/>
                <w:b/>
                <w:spacing w:val="-2"/>
                <w:sz w:val="20"/>
              </w:rPr>
              <w:t>Solving</w:t>
            </w:r>
          </w:p>
        </w:tc>
        <w:tc>
          <w:tcPr>
            <w:tcW w:w="4796" w:type="dxa"/>
          </w:tcPr>
          <w:p w:rsidR="002A1D12" w:rsidRDefault="00906A96" w14:paraId="48891F07" w14:textId="77777777">
            <w:pPr>
              <w:pStyle w:val="TableParagraph"/>
              <w:numPr>
                <w:ilvl w:val="0"/>
                <w:numId w:val="4"/>
              </w:numPr>
              <w:tabs>
                <w:tab w:val="left" w:pos="833"/>
              </w:tabs>
              <w:spacing w:before="118"/>
              <w:ind w:right="389"/>
              <w:rPr>
                <w:sz w:val="20"/>
              </w:rPr>
            </w:pPr>
            <w:r>
              <w:rPr>
                <w:color w:val="1F1F1F"/>
                <w:sz w:val="20"/>
              </w:rPr>
              <w:t>Ability</w:t>
            </w:r>
            <w:r>
              <w:rPr>
                <w:color w:val="1F1F1F"/>
                <w:spacing w:val="-11"/>
                <w:sz w:val="20"/>
              </w:rPr>
              <w:t xml:space="preserve"> </w:t>
            </w:r>
            <w:r>
              <w:rPr>
                <w:color w:val="1F1F1F"/>
                <w:sz w:val="20"/>
              </w:rPr>
              <w:t>to</w:t>
            </w:r>
            <w:r>
              <w:rPr>
                <w:color w:val="1F1F1F"/>
                <w:spacing w:val="-9"/>
                <w:sz w:val="20"/>
              </w:rPr>
              <w:t xml:space="preserve"> </w:t>
            </w:r>
            <w:proofErr w:type="spellStart"/>
            <w:r>
              <w:rPr>
                <w:color w:val="1F1F1F"/>
                <w:sz w:val="20"/>
              </w:rPr>
              <w:t>recognise</w:t>
            </w:r>
            <w:proofErr w:type="spellEnd"/>
            <w:r>
              <w:rPr>
                <w:color w:val="1F1F1F"/>
                <w:spacing w:val="-7"/>
                <w:sz w:val="20"/>
              </w:rPr>
              <w:t xml:space="preserve"> </w:t>
            </w:r>
            <w:r>
              <w:rPr>
                <w:color w:val="1F1F1F"/>
                <w:sz w:val="20"/>
              </w:rPr>
              <w:t>and</w:t>
            </w:r>
            <w:r>
              <w:rPr>
                <w:color w:val="1F1F1F"/>
                <w:spacing w:val="-8"/>
                <w:sz w:val="20"/>
              </w:rPr>
              <w:t xml:space="preserve"> </w:t>
            </w:r>
            <w:r>
              <w:rPr>
                <w:color w:val="1F1F1F"/>
                <w:sz w:val="20"/>
              </w:rPr>
              <w:t>resolve</w:t>
            </w:r>
            <w:r>
              <w:rPr>
                <w:color w:val="1F1F1F"/>
                <w:spacing w:val="-8"/>
                <w:sz w:val="20"/>
              </w:rPr>
              <w:t xml:space="preserve"> </w:t>
            </w:r>
            <w:r>
              <w:rPr>
                <w:color w:val="1F1F1F"/>
                <w:sz w:val="20"/>
              </w:rPr>
              <w:t>or</w:t>
            </w:r>
            <w:r>
              <w:rPr>
                <w:color w:val="1F1F1F"/>
                <w:spacing w:val="-14"/>
                <w:sz w:val="20"/>
              </w:rPr>
              <w:t xml:space="preserve"> </w:t>
            </w:r>
            <w:r>
              <w:rPr>
                <w:color w:val="1F1F1F"/>
                <w:sz w:val="20"/>
              </w:rPr>
              <w:t xml:space="preserve">report </w:t>
            </w:r>
            <w:r>
              <w:rPr>
                <w:color w:val="1F1F1F"/>
                <w:spacing w:val="-2"/>
                <w:sz w:val="20"/>
              </w:rPr>
              <w:t>problems</w:t>
            </w:r>
          </w:p>
        </w:tc>
        <w:tc>
          <w:tcPr>
            <w:tcW w:w="2955" w:type="dxa"/>
          </w:tcPr>
          <w:p w:rsidR="002A1D12" w:rsidRDefault="002A1D12" w14:paraId="4F78269C" w14:textId="77777777">
            <w:pPr>
              <w:pStyle w:val="TableParagraph"/>
              <w:ind w:left="0"/>
              <w:rPr>
                <w:rFonts w:ascii="Times New Roman"/>
                <w:sz w:val="18"/>
              </w:rPr>
            </w:pPr>
          </w:p>
        </w:tc>
      </w:tr>
      <w:tr w:rsidR="002A1D12" w14:paraId="58DC2AE0" w14:textId="77777777">
        <w:trPr>
          <w:trHeight w:val="2039"/>
        </w:trPr>
        <w:tc>
          <w:tcPr>
            <w:tcW w:w="2362" w:type="dxa"/>
          </w:tcPr>
          <w:p w:rsidR="002A1D12" w:rsidRDefault="00906A96" w14:paraId="4BAB16DD" w14:textId="77777777">
            <w:pPr>
              <w:pStyle w:val="TableParagraph"/>
              <w:ind w:left="112" w:right="555"/>
              <w:rPr>
                <w:rFonts w:ascii="Arial"/>
                <w:b/>
                <w:sz w:val="20"/>
              </w:rPr>
            </w:pPr>
            <w:r>
              <w:rPr>
                <w:rFonts w:ascii="Arial"/>
                <w:b/>
                <w:sz w:val="20"/>
              </w:rPr>
              <w:t>Interpersonal</w:t>
            </w:r>
            <w:r>
              <w:rPr>
                <w:rFonts w:ascii="Arial"/>
                <w:b/>
                <w:spacing w:val="-14"/>
                <w:sz w:val="20"/>
              </w:rPr>
              <w:t xml:space="preserve"> </w:t>
            </w:r>
            <w:r>
              <w:rPr>
                <w:rFonts w:ascii="Arial"/>
                <w:b/>
                <w:sz w:val="20"/>
              </w:rPr>
              <w:t xml:space="preserve">and </w:t>
            </w:r>
            <w:r>
              <w:rPr>
                <w:rFonts w:ascii="Arial"/>
                <w:b/>
                <w:spacing w:val="-2"/>
                <w:sz w:val="20"/>
              </w:rPr>
              <w:t>Communication</w:t>
            </w:r>
          </w:p>
        </w:tc>
        <w:tc>
          <w:tcPr>
            <w:tcW w:w="4796" w:type="dxa"/>
          </w:tcPr>
          <w:p w:rsidR="002A1D12" w:rsidRDefault="00906A96" w14:paraId="7D990302" w14:textId="77777777">
            <w:pPr>
              <w:pStyle w:val="TableParagraph"/>
              <w:numPr>
                <w:ilvl w:val="0"/>
                <w:numId w:val="3"/>
              </w:numPr>
              <w:tabs>
                <w:tab w:val="left" w:pos="833"/>
              </w:tabs>
              <w:spacing w:before="115"/>
              <w:rPr>
                <w:sz w:val="20"/>
              </w:rPr>
            </w:pPr>
            <w:r>
              <w:rPr>
                <w:color w:val="1F1F1F"/>
                <w:sz w:val="20"/>
              </w:rPr>
              <w:t>Ability</w:t>
            </w:r>
            <w:r>
              <w:rPr>
                <w:color w:val="1F1F1F"/>
                <w:spacing w:val="-8"/>
                <w:sz w:val="20"/>
              </w:rPr>
              <w:t xml:space="preserve"> </w:t>
            </w:r>
            <w:r>
              <w:rPr>
                <w:color w:val="1F1F1F"/>
                <w:sz w:val="20"/>
              </w:rPr>
              <w:t>to</w:t>
            </w:r>
            <w:r>
              <w:rPr>
                <w:color w:val="1F1F1F"/>
                <w:spacing w:val="-10"/>
                <w:sz w:val="20"/>
              </w:rPr>
              <w:t xml:space="preserve"> </w:t>
            </w:r>
            <w:r>
              <w:rPr>
                <w:color w:val="1F1F1F"/>
                <w:sz w:val="20"/>
              </w:rPr>
              <w:t>communicate</w:t>
            </w:r>
            <w:r>
              <w:rPr>
                <w:color w:val="1F1F1F"/>
                <w:spacing w:val="-11"/>
                <w:sz w:val="20"/>
              </w:rPr>
              <w:t xml:space="preserve"> </w:t>
            </w:r>
            <w:r>
              <w:rPr>
                <w:color w:val="1F1F1F"/>
                <w:spacing w:val="-2"/>
                <w:sz w:val="20"/>
              </w:rPr>
              <w:t>clearly</w:t>
            </w:r>
          </w:p>
          <w:p w:rsidR="002A1D12" w:rsidRDefault="00906A96" w14:paraId="39D29158" w14:textId="77777777">
            <w:pPr>
              <w:pStyle w:val="TableParagraph"/>
              <w:numPr>
                <w:ilvl w:val="0"/>
                <w:numId w:val="3"/>
              </w:numPr>
              <w:tabs>
                <w:tab w:val="left" w:pos="833"/>
              </w:tabs>
              <w:spacing w:line="241" w:lineRule="exact"/>
              <w:rPr>
                <w:sz w:val="20"/>
              </w:rPr>
            </w:pPr>
            <w:r>
              <w:rPr>
                <w:color w:val="1F1F1F"/>
                <w:sz w:val="20"/>
              </w:rPr>
              <w:t>Sensitivity</w:t>
            </w:r>
            <w:r>
              <w:rPr>
                <w:color w:val="1F1F1F"/>
                <w:spacing w:val="-8"/>
                <w:sz w:val="20"/>
              </w:rPr>
              <w:t xml:space="preserve"> </w:t>
            </w:r>
            <w:r>
              <w:rPr>
                <w:color w:val="1F1F1F"/>
                <w:sz w:val="20"/>
              </w:rPr>
              <w:t>to</w:t>
            </w:r>
            <w:r>
              <w:rPr>
                <w:color w:val="1F1F1F"/>
                <w:spacing w:val="-9"/>
                <w:sz w:val="20"/>
              </w:rPr>
              <w:t xml:space="preserve"> </w:t>
            </w:r>
            <w:r>
              <w:rPr>
                <w:color w:val="1F1F1F"/>
                <w:sz w:val="20"/>
              </w:rPr>
              <w:t>students’</w:t>
            </w:r>
            <w:r>
              <w:rPr>
                <w:color w:val="1F1F1F"/>
                <w:spacing w:val="-14"/>
                <w:sz w:val="20"/>
              </w:rPr>
              <w:t xml:space="preserve"> </w:t>
            </w:r>
            <w:r>
              <w:rPr>
                <w:color w:val="1F1F1F"/>
                <w:spacing w:val="-4"/>
                <w:sz w:val="20"/>
              </w:rPr>
              <w:t>needs</w:t>
            </w:r>
          </w:p>
          <w:p w:rsidR="002A1D12" w:rsidRDefault="00906A96" w14:paraId="5E1EACEA" w14:textId="77777777">
            <w:pPr>
              <w:pStyle w:val="TableParagraph"/>
              <w:numPr>
                <w:ilvl w:val="0"/>
                <w:numId w:val="3"/>
              </w:numPr>
              <w:tabs>
                <w:tab w:val="left" w:pos="833"/>
              </w:tabs>
              <w:spacing w:before="7"/>
              <w:ind w:right="101"/>
              <w:rPr>
                <w:sz w:val="20"/>
              </w:rPr>
            </w:pPr>
            <w:r>
              <w:rPr>
                <w:sz w:val="20"/>
              </w:rPr>
              <w:t>Empathy</w:t>
            </w:r>
            <w:r>
              <w:rPr>
                <w:spacing w:val="80"/>
                <w:sz w:val="20"/>
              </w:rPr>
              <w:t xml:space="preserve"> </w:t>
            </w:r>
            <w:r>
              <w:rPr>
                <w:sz w:val="20"/>
              </w:rPr>
              <w:t>and</w:t>
            </w:r>
            <w:r>
              <w:rPr>
                <w:spacing w:val="80"/>
                <w:sz w:val="20"/>
              </w:rPr>
              <w:t xml:space="preserve"> </w:t>
            </w:r>
            <w:r>
              <w:rPr>
                <w:sz w:val="20"/>
              </w:rPr>
              <w:t>understanding</w:t>
            </w:r>
            <w:r>
              <w:rPr>
                <w:spacing w:val="80"/>
                <w:sz w:val="20"/>
              </w:rPr>
              <w:t xml:space="preserve"> </w:t>
            </w:r>
            <w:r>
              <w:rPr>
                <w:sz w:val="20"/>
              </w:rPr>
              <w:t>of</w:t>
            </w:r>
            <w:r>
              <w:rPr>
                <w:spacing w:val="80"/>
                <w:sz w:val="20"/>
              </w:rPr>
              <w:t xml:space="preserve"> </w:t>
            </w:r>
            <w:r>
              <w:rPr>
                <w:sz w:val="20"/>
              </w:rPr>
              <w:t xml:space="preserve">SEND </w:t>
            </w:r>
            <w:r>
              <w:rPr>
                <w:spacing w:val="-2"/>
                <w:sz w:val="20"/>
              </w:rPr>
              <w:t>needs</w:t>
            </w:r>
          </w:p>
          <w:p w:rsidR="002A1D12" w:rsidRDefault="00906A96" w14:paraId="59DC85F1" w14:textId="77777777">
            <w:pPr>
              <w:pStyle w:val="TableParagraph"/>
              <w:numPr>
                <w:ilvl w:val="0"/>
                <w:numId w:val="3"/>
              </w:numPr>
              <w:tabs>
                <w:tab w:val="left" w:pos="833"/>
                <w:tab w:val="left" w:pos="2411"/>
                <w:tab w:val="left" w:pos="2857"/>
                <w:tab w:val="left" w:pos="4348"/>
              </w:tabs>
              <w:spacing w:before="2" w:line="230" w:lineRule="exact"/>
              <w:ind w:right="101"/>
              <w:rPr>
                <w:sz w:val="20"/>
              </w:rPr>
            </w:pPr>
            <w:r>
              <w:rPr>
                <w:spacing w:val="-2"/>
                <w:sz w:val="20"/>
              </w:rPr>
              <w:t>Understanding</w:t>
            </w:r>
            <w:r>
              <w:rPr>
                <w:sz w:val="20"/>
              </w:rPr>
              <w:tab/>
            </w:r>
            <w:r>
              <w:rPr>
                <w:spacing w:val="-6"/>
                <w:sz w:val="20"/>
              </w:rPr>
              <w:t>of</w:t>
            </w:r>
            <w:r>
              <w:rPr>
                <w:sz w:val="20"/>
              </w:rPr>
              <w:tab/>
            </w:r>
            <w:r>
              <w:rPr>
                <w:spacing w:val="-2"/>
                <w:sz w:val="20"/>
              </w:rPr>
              <w:t>confidentiality</w:t>
            </w:r>
            <w:r>
              <w:rPr>
                <w:sz w:val="20"/>
              </w:rPr>
              <w:tab/>
            </w:r>
            <w:r>
              <w:rPr>
                <w:spacing w:val="-4"/>
                <w:sz w:val="20"/>
              </w:rPr>
              <w:t xml:space="preserve">and </w:t>
            </w:r>
            <w:r>
              <w:rPr>
                <w:sz w:val="20"/>
              </w:rPr>
              <w:t>safeguarding requirements</w:t>
            </w:r>
          </w:p>
        </w:tc>
        <w:tc>
          <w:tcPr>
            <w:tcW w:w="2955" w:type="dxa"/>
          </w:tcPr>
          <w:p w:rsidR="005C2463" w:rsidP="005C2463" w:rsidRDefault="005C2463" w14:paraId="4C8B34D5" w14:textId="77777777">
            <w:pPr>
              <w:pStyle w:val="TableParagraph"/>
              <w:numPr>
                <w:ilvl w:val="0"/>
                <w:numId w:val="3"/>
              </w:numPr>
              <w:tabs>
                <w:tab w:val="left" w:pos="833"/>
              </w:tabs>
              <w:spacing w:before="9" w:line="235" w:lineRule="auto"/>
              <w:ind w:right="255"/>
              <w:rPr>
                <w:sz w:val="20"/>
              </w:rPr>
            </w:pPr>
            <w:r>
              <w:rPr>
                <w:color w:val="1F1F1F"/>
                <w:sz w:val="20"/>
              </w:rPr>
              <w:t>Ability</w:t>
            </w:r>
            <w:r>
              <w:rPr>
                <w:color w:val="1F1F1F"/>
                <w:spacing w:val="-9"/>
                <w:sz w:val="20"/>
              </w:rPr>
              <w:t xml:space="preserve"> </w:t>
            </w:r>
            <w:r>
              <w:rPr>
                <w:color w:val="1F1F1F"/>
                <w:sz w:val="20"/>
              </w:rPr>
              <w:t>to</w:t>
            </w:r>
            <w:r>
              <w:rPr>
                <w:color w:val="1F1F1F"/>
                <w:spacing w:val="-11"/>
                <w:sz w:val="20"/>
              </w:rPr>
              <w:t xml:space="preserve"> </w:t>
            </w:r>
            <w:r>
              <w:rPr>
                <w:color w:val="1F1F1F"/>
                <w:sz w:val="20"/>
              </w:rPr>
              <w:t>encourage</w:t>
            </w:r>
            <w:r>
              <w:rPr>
                <w:color w:val="1F1F1F"/>
                <w:spacing w:val="-11"/>
                <w:sz w:val="20"/>
              </w:rPr>
              <w:t xml:space="preserve"> </w:t>
            </w:r>
            <w:r>
              <w:rPr>
                <w:color w:val="1F1F1F"/>
                <w:sz w:val="20"/>
              </w:rPr>
              <w:t>participation</w:t>
            </w:r>
            <w:r>
              <w:rPr>
                <w:color w:val="1F1F1F"/>
                <w:spacing w:val="-9"/>
                <w:sz w:val="20"/>
              </w:rPr>
              <w:t xml:space="preserve"> </w:t>
            </w:r>
            <w:r>
              <w:rPr>
                <w:color w:val="1F1F1F"/>
                <w:sz w:val="20"/>
              </w:rPr>
              <w:t>and</w:t>
            </w:r>
            <w:r>
              <w:rPr>
                <w:color w:val="1F1F1F"/>
                <w:spacing w:val="-8"/>
                <w:sz w:val="20"/>
              </w:rPr>
              <w:t xml:space="preserve"> </w:t>
            </w:r>
            <w:r>
              <w:rPr>
                <w:color w:val="1F1F1F"/>
                <w:sz w:val="20"/>
              </w:rPr>
              <w:t>give feedback to students</w:t>
            </w:r>
          </w:p>
          <w:p w:rsidR="002A1D12" w:rsidRDefault="002A1D12" w14:paraId="7C0B4ED5" w14:textId="77777777">
            <w:pPr>
              <w:pStyle w:val="TableParagraph"/>
              <w:ind w:left="0"/>
              <w:rPr>
                <w:rFonts w:ascii="Times New Roman"/>
                <w:sz w:val="18"/>
              </w:rPr>
            </w:pPr>
          </w:p>
        </w:tc>
      </w:tr>
    </w:tbl>
    <w:p w:rsidR="002A1D12" w:rsidRDefault="002A1D12" w14:paraId="1165C9FD" w14:textId="77777777">
      <w:pPr>
        <w:pStyle w:val="TableParagraph"/>
        <w:rPr>
          <w:rFonts w:ascii="Times New Roman"/>
          <w:sz w:val="18"/>
        </w:rPr>
        <w:sectPr w:rsidR="002A1D12">
          <w:pgSz w:w="11920" w:h="16850" w:orient="portrait"/>
          <w:pgMar w:top="680" w:right="708" w:bottom="280" w:left="992" w:header="720" w:footer="720" w:gutter="0"/>
          <w:cols w:space="720"/>
        </w:sectPr>
      </w:pPr>
    </w:p>
    <w:p w:rsidR="002A1D12" w:rsidRDefault="00906A96" w14:paraId="0902B6FF" w14:textId="77777777">
      <w:pPr>
        <w:pStyle w:val="BodyText"/>
        <w:spacing w:after="15"/>
        <w:ind w:left="8034"/>
        <w:rPr>
          <w:b w:val="0"/>
        </w:rPr>
      </w:pPr>
      <w:r>
        <w:rPr>
          <w:b w:val="0"/>
          <w:noProof/>
        </w:rPr>
        <w:lastRenderedPageBreak/>
        <mc:AlternateContent>
          <mc:Choice Requires="wpg">
            <w:drawing>
              <wp:anchor distT="0" distB="0" distL="0" distR="0" simplePos="0" relativeHeight="251658242" behindDoc="1" locked="0" layoutInCell="1" allowOverlap="1" wp14:anchorId="1BB3D7F2" wp14:editId="5D7015AF">
                <wp:simplePos x="0" y="0"/>
                <wp:positionH relativeFrom="page">
                  <wp:posOffset>310515</wp:posOffset>
                </wp:positionH>
                <wp:positionV relativeFrom="page">
                  <wp:posOffset>310641</wp:posOffset>
                </wp:positionV>
                <wp:extent cx="6946900" cy="100787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0" cy="10078720"/>
                          <a:chOff x="0" y="0"/>
                          <a:chExt cx="6946900" cy="10078720"/>
                        </a:xfrm>
                      </wpg:grpSpPr>
                      <wps:wsp>
                        <wps:cNvPr id="45" name="Graphic 45"/>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6350" y="10069068"/>
                            <a:ext cx="6928484" cy="6350"/>
                          </a:xfrm>
                          <a:custGeom>
                            <a:avLst/>
                            <a:gdLst/>
                            <a:ahLst/>
                            <a:cxnLst/>
                            <a:rect l="l" t="t" r="r" b="b"/>
                            <a:pathLst>
                              <a:path w="6928484" h="6350">
                                <a:moveTo>
                                  <a:pt x="0" y="0"/>
                                </a:moveTo>
                                <a:lnTo>
                                  <a:pt x="6928484" y="0"/>
                                </a:lnTo>
                              </a:path>
                              <a:path w="6928484" h="6350">
                                <a:moveTo>
                                  <a:pt x="0" y="6350"/>
                                </a:moveTo>
                                <a:lnTo>
                                  <a:pt x="6928484" y="6350"/>
                                </a:lnTo>
                              </a:path>
                            </a:pathLst>
                          </a:custGeom>
                          <a:ln w="6096">
                            <a:solidFill>
                              <a:srgbClr val="000000"/>
                            </a:solidFill>
                            <a:prstDash val="solid"/>
                          </a:ln>
                        </wps:spPr>
                        <wps:bodyPr wrap="square" lIns="0" tIns="0" rIns="0" bIns="0" rtlCol="0">
                          <a:prstTxWarp prst="textNoShape">
                            <a:avLst/>
                          </a:prstTxWarp>
                          <a:noAutofit/>
                        </wps:bodyPr>
                      </wps:wsp>
                      <wps:wsp>
                        <wps:cNvPr id="47" name="Graphic 47"/>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49" name="Graphic 49"/>
                        <wps:cNvSpPr/>
                        <wps:spPr>
                          <a:xfrm>
                            <a:off x="3175" y="507"/>
                            <a:ext cx="6940550" cy="10066020"/>
                          </a:xfrm>
                          <a:custGeom>
                            <a:avLst/>
                            <a:gdLst/>
                            <a:ahLst/>
                            <a:cxnLst/>
                            <a:rect l="l" t="t" r="r" b="b"/>
                            <a:pathLst>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Lst>
                          </a:custGeom>
                          <a:ln w="6096">
                            <a:solidFill>
                              <a:srgbClr val="000000"/>
                            </a:solidFill>
                            <a:prstDash val="solid"/>
                          </a:ln>
                        </wps:spPr>
                        <wps:bodyPr wrap="square" lIns="0" tIns="0" rIns="0" bIns="0" rtlCol="0">
                          <a:prstTxWarp prst="textNoShape">
                            <a:avLst/>
                          </a:prstTxWarp>
                          <a:noAutofit/>
                        </wps:bodyPr>
                      </wps:wsp>
                      <wps:wsp>
                        <wps:cNvPr id="50" name="Graphic 50"/>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51" name="Graphic 51"/>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350" y="10069068"/>
                            <a:ext cx="6928484" cy="6350"/>
                          </a:xfrm>
                          <a:custGeom>
                            <a:avLst/>
                            <a:gdLst/>
                            <a:ahLst/>
                            <a:cxnLst/>
                            <a:rect l="l" t="t" r="r" b="b"/>
                            <a:pathLst>
                              <a:path w="6928484" h="6350">
                                <a:moveTo>
                                  <a:pt x="0" y="6350"/>
                                </a:moveTo>
                                <a:lnTo>
                                  <a:pt x="6928484" y="6350"/>
                                </a:lnTo>
                              </a:path>
                              <a:path w="6928484" h="6350">
                                <a:moveTo>
                                  <a:pt x="0" y="0"/>
                                </a:moveTo>
                                <a:lnTo>
                                  <a:pt x="6928484" y="0"/>
                                </a:lnTo>
                              </a:path>
                            </a:pathLst>
                          </a:custGeom>
                          <a:ln w="6096">
                            <a:solidFill>
                              <a:srgbClr val="000000"/>
                            </a:solidFill>
                            <a:prstDash val="solid"/>
                          </a:ln>
                        </wps:spPr>
                        <wps:bodyPr wrap="square" lIns="0" tIns="0" rIns="0" bIns="0" rtlCol="0">
                          <a:prstTxWarp prst="textNoShape">
                            <a:avLst/>
                          </a:prstTxWarp>
                          <a:noAutofit/>
                        </wps:bodyPr>
                      </wps:wsp>
                      <wps:wsp>
                        <wps:cNvPr id="53" name="Graphic 53"/>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1252DCD6">
              <v:group id="Group 44" style="position:absolute;margin-left:24.45pt;margin-top:24.45pt;width:547pt;height:793.6pt;z-index:-15886848;mso-wrap-distance-left:0;mso-wrap-distance-right:0;mso-position-horizontal-relative:page;mso-position-vertical-relative:page" coordsize="69469,100787" o:spid="_x0000_s1026" w14:anchorId="2D92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">
                <v:shape id="Graphic 45" style="position:absolute;left:69342;top:100658;width:120;height:121;visibility:visible;mso-wrap-style:square;v-text-anchor:top" coordsize="12065,12065" o:spid="_x0000_s1027"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">
                  <v:path arrowok="t"/>
                </v:shape>
                <v:shape id="Graphic 46" style="position:absolute;left:63;top:100690;width:69285;height:64;visibility:visible;mso-wrap-style:square;v-text-anchor:top" coordsize="6928484,6350" o:spid="_x0000_s1028" filled="f" strokeweight=".48pt" path="m,l6928484,em,6350r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">
                  <v:path arrowok="t"/>
                </v:shape>
                <v:shape id="Graphic 47" style="position:absolute;top:100658;width:63;height:64;visibility:visible;mso-wrap-style:square;v-text-anchor:top" coordsize="6350,6350" o:spid="_x0000_s1029"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">
                  <v:path arrowok="t"/>
                </v:shape>
                <v:shape id="Graphic 48" style="position:absolute;left:69373;top:5;width:13;height:100660;visibility:visible;mso-wrap-style:square;v-text-anchor:top" coordsize="1270,10066020" o:spid="_x0000_s1030"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">
                  <v:path arrowok="t"/>
                </v:shape>
                <v:shape id="Graphic 49" style="position:absolute;left:31;top:5;width:69406;height:100660;visibility:visible;mso-wrap-style:square;v-text-anchor:top" coordsize="6940550,10066020" o:spid="_x0000_s1031" filled="f" strokeweight=".48pt" path="m6940550,5714r,10060305em,l,10066019em3175,2539r6928484,em,l,10066019em6940550,5714r,10060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">
                  <v:path arrowok="t"/>
                </v:shape>
                <v:shape id="Graphic 50" style="position:absolute;left:69373;top:5;width:13;height:100660;visibility:visible;mso-wrap-style:square;v-text-anchor:top" coordsize="1270,10066020" o:spid="_x0000_s1032"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">
                  <v:path arrowok="t"/>
                </v:shape>
                <v:shape id="Graphic 51" style="position:absolute;top:100658;width:63;height:64;visibility:visible;mso-wrap-style:square;v-text-anchor:top" coordsize="6350,6350" o:spid="_x0000_s1033"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">
                  <v:path arrowok="t"/>
                </v:shape>
                <v:shape id="Graphic 52" style="position:absolute;left:63;top:100690;width:69285;height:64;visibility:visible;mso-wrap-style:square;v-text-anchor:top" coordsize="6928484,6350" o:spid="_x0000_s1034" filled="f" strokeweight=".48pt" path="m,6350r6928484,em,l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">
                  <v:path arrowok="t"/>
                </v:shape>
                <v:shape id="Graphic 53" style="position:absolute;left:69342;top:100658;width:120;height:121;visibility:visible;mso-wrap-style:square;v-text-anchor:top" coordsize="12065,12065" o:spid="_x0000_s1035"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">
                  <v:path arrowok="t"/>
                </v:shape>
                <w10:wrap anchorx="page" anchory="page"/>
              </v:group>
            </w:pict>
          </mc:Fallback>
        </mc:AlternateContent>
      </w:r>
      <w:r>
        <w:rPr>
          <w:b w:val="0"/>
          <w:noProof/>
        </w:rPr>
        <mc:AlternateContent>
          <mc:Choice Requires="wpg">
            <w:drawing>
              <wp:anchor distT="0" distB="0" distL="0" distR="0" simplePos="0" relativeHeight="251658243" behindDoc="1" locked="0" layoutInCell="1" allowOverlap="1" wp14:anchorId="2FFCD250" wp14:editId="111D0495">
                <wp:simplePos x="0" y="0"/>
                <wp:positionH relativeFrom="page">
                  <wp:posOffset>310515</wp:posOffset>
                </wp:positionH>
                <wp:positionV relativeFrom="page">
                  <wp:posOffset>310641</wp:posOffset>
                </wp:positionV>
                <wp:extent cx="6946900" cy="10078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0" cy="10078720"/>
                          <a:chOff x="0" y="0"/>
                          <a:chExt cx="6946900" cy="10078720"/>
                        </a:xfrm>
                      </wpg:grpSpPr>
                      <wps:wsp>
                        <wps:cNvPr id="55" name="Graphic 55"/>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350" y="10069068"/>
                            <a:ext cx="6928484" cy="6350"/>
                          </a:xfrm>
                          <a:custGeom>
                            <a:avLst/>
                            <a:gdLst/>
                            <a:ahLst/>
                            <a:cxnLst/>
                            <a:rect l="l" t="t" r="r" b="b"/>
                            <a:pathLst>
                              <a:path w="6928484" h="6350">
                                <a:moveTo>
                                  <a:pt x="0" y="0"/>
                                </a:moveTo>
                                <a:lnTo>
                                  <a:pt x="6928484" y="0"/>
                                </a:lnTo>
                              </a:path>
                              <a:path w="6928484" h="6350">
                                <a:moveTo>
                                  <a:pt x="0" y="6350"/>
                                </a:moveTo>
                                <a:lnTo>
                                  <a:pt x="6928484" y="6350"/>
                                </a:lnTo>
                              </a:path>
                              <a:path w="6928484" h="6350">
                                <a:moveTo>
                                  <a:pt x="0" y="6350"/>
                                </a:moveTo>
                                <a:lnTo>
                                  <a:pt x="6928484" y="6350"/>
                                </a:lnTo>
                              </a:path>
                            </a:pathLst>
                          </a:custGeom>
                          <a:ln w="6096">
                            <a:solidFill>
                              <a:srgbClr val="000000"/>
                            </a:solidFill>
                            <a:prstDash val="solid"/>
                          </a:ln>
                        </wps:spPr>
                        <wps:bodyPr wrap="square" lIns="0" tIns="0" rIns="0" bIns="0" rtlCol="0">
                          <a:prstTxWarp prst="textNoShape">
                            <a:avLst/>
                          </a:prstTxWarp>
                          <a:noAutofit/>
                        </wps:bodyPr>
                      </wps:wsp>
                      <wps:wsp>
                        <wps:cNvPr id="57" name="Graphic 57"/>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59" name="Graphic 59"/>
                        <wps:cNvSpPr/>
                        <wps:spPr>
                          <a:xfrm>
                            <a:off x="3175" y="507"/>
                            <a:ext cx="6940550" cy="10066020"/>
                          </a:xfrm>
                          <a:custGeom>
                            <a:avLst/>
                            <a:gdLst/>
                            <a:ahLst/>
                            <a:cxnLst/>
                            <a:rect l="l" t="t" r="r" b="b"/>
                            <a:pathLst>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 w="6940550" h="10066020">
                                <a:moveTo>
                                  <a:pt x="0" y="0"/>
                                </a:moveTo>
                                <a:lnTo>
                                  <a:pt x="0" y="10066019"/>
                                </a:lnTo>
                              </a:path>
                              <a:path w="6940550" h="10066020">
                                <a:moveTo>
                                  <a:pt x="3175" y="2539"/>
                                </a:moveTo>
                                <a:lnTo>
                                  <a:pt x="6931659" y="2539"/>
                                </a:lnTo>
                              </a:path>
                              <a:path w="6940550" h="10066020">
                                <a:moveTo>
                                  <a:pt x="0" y="0"/>
                                </a:moveTo>
                                <a:lnTo>
                                  <a:pt x="0" y="10066019"/>
                                </a:lnTo>
                              </a:path>
                              <a:path w="6940550" h="10066020">
                                <a:moveTo>
                                  <a:pt x="6940550" y="5714"/>
                                </a:moveTo>
                                <a:lnTo>
                                  <a:pt x="6940550" y="10066019"/>
                                </a:lnTo>
                              </a:path>
                            </a:pathLst>
                          </a:custGeom>
                          <a:ln w="6096">
                            <a:solidFill>
                              <a:srgbClr val="000000"/>
                            </a:solidFill>
                            <a:prstDash val="solid"/>
                          </a:ln>
                        </wps:spPr>
                        <wps:bodyPr wrap="square" lIns="0" tIns="0" rIns="0" bIns="0" rtlCol="0">
                          <a:prstTxWarp prst="textNoShape">
                            <a:avLst/>
                          </a:prstTxWarp>
                          <a:noAutofit/>
                        </wps:bodyPr>
                      </wps:wsp>
                      <wps:wsp>
                        <wps:cNvPr id="60" name="Graphic 60"/>
                        <wps:cNvSpPr/>
                        <wps:spPr>
                          <a:xfrm>
                            <a:off x="6937375" y="507"/>
                            <a:ext cx="1270" cy="10066020"/>
                          </a:xfrm>
                          <a:custGeom>
                            <a:avLst/>
                            <a:gdLst/>
                            <a:ahLst/>
                            <a:cxnLst/>
                            <a:rect l="l" t="t" r="r" b="b"/>
                            <a:pathLst>
                              <a:path h="10066020">
                                <a:moveTo>
                                  <a:pt x="0" y="0"/>
                                </a:moveTo>
                                <a:lnTo>
                                  <a:pt x="0" y="10066019"/>
                                </a:lnTo>
                              </a:path>
                            </a:pathLst>
                          </a:custGeom>
                          <a:ln w="6097">
                            <a:solidFill>
                              <a:srgbClr val="000000"/>
                            </a:solidFill>
                            <a:prstDash val="solid"/>
                          </a:ln>
                        </wps:spPr>
                        <wps:bodyPr wrap="square" lIns="0" tIns="0" rIns="0" bIns="0" rtlCol="0">
                          <a:prstTxWarp prst="textNoShape">
                            <a:avLst/>
                          </a:prstTxWarp>
                          <a:noAutofit/>
                        </wps:bodyPr>
                      </wps:wsp>
                      <wps:wsp>
                        <wps:cNvPr id="61" name="Graphic 61"/>
                        <wps:cNvSpPr/>
                        <wps:spPr>
                          <a:xfrm>
                            <a:off x="0" y="10065893"/>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6350" y="10069068"/>
                            <a:ext cx="6928484" cy="6350"/>
                          </a:xfrm>
                          <a:custGeom>
                            <a:avLst/>
                            <a:gdLst/>
                            <a:ahLst/>
                            <a:cxnLst/>
                            <a:rect l="l" t="t" r="r" b="b"/>
                            <a:pathLst>
                              <a:path w="6928484" h="6350">
                                <a:moveTo>
                                  <a:pt x="0" y="6350"/>
                                </a:moveTo>
                                <a:lnTo>
                                  <a:pt x="6928484" y="6350"/>
                                </a:lnTo>
                              </a:path>
                              <a:path w="6928484" h="6350">
                                <a:moveTo>
                                  <a:pt x="0" y="0"/>
                                </a:moveTo>
                                <a:lnTo>
                                  <a:pt x="6928484" y="0"/>
                                </a:lnTo>
                              </a:path>
                              <a:path w="6928484" h="6350">
                                <a:moveTo>
                                  <a:pt x="0" y="0"/>
                                </a:moveTo>
                                <a:lnTo>
                                  <a:pt x="6928484" y="0"/>
                                </a:lnTo>
                              </a:path>
                            </a:pathLst>
                          </a:custGeom>
                          <a:ln w="6096">
                            <a:solidFill>
                              <a:srgbClr val="000000"/>
                            </a:solidFill>
                            <a:prstDash val="solid"/>
                          </a:ln>
                        </wps:spPr>
                        <wps:bodyPr wrap="square" lIns="0" tIns="0" rIns="0" bIns="0" rtlCol="0">
                          <a:prstTxWarp prst="textNoShape">
                            <a:avLst/>
                          </a:prstTxWarp>
                          <a:noAutofit/>
                        </wps:bodyPr>
                      </wps:wsp>
                      <wps:wsp>
                        <wps:cNvPr id="63" name="Graphic 63"/>
                        <wps:cNvSpPr/>
                        <wps:spPr>
                          <a:xfrm>
                            <a:off x="6934200" y="10065893"/>
                            <a:ext cx="12065" cy="12065"/>
                          </a:xfrm>
                          <a:custGeom>
                            <a:avLst/>
                            <a:gdLst/>
                            <a:ahLst/>
                            <a:cxnLst/>
                            <a:rect l="l" t="t" r="r" b="b"/>
                            <a:pathLst>
                              <a:path w="12065" h="12065">
                                <a:moveTo>
                                  <a:pt x="12064" y="0"/>
                                </a:moveTo>
                                <a:lnTo>
                                  <a:pt x="0" y="0"/>
                                </a:lnTo>
                                <a:lnTo>
                                  <a:pt x="0" y="12065"/>
                                </a:lnTo>
                                <a:lnTo>
                                  <a:pt x="12064" y="12065"/>
                                </a:lnTo>
                                <a:lnTo>
                                  <a:pt x="12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6FC462DD">
              <v:group id="Group 54" style="position:absolute;margin-left:24.45pt;margin-top:24.45pt;width:547pt;height:793.6pt;z-index:-15886336;mso-wrap-distance-left:0;mso-wrap-distance-right:0;mso-position-horizontal-relative:page;mso-position-vertical-relative:page" coordsize="69469,100787" o:spid="_x0000_s1026" w14:anchorId="3F604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">
                <v:shape id="Graphic 55" style="position:absolute;left:69342;top:100658;width:120;height:121;visibility:visible;mso-wrap-style:square;v-text-anchor:top" coordsize="12065,12065" o:spid="_x0000_s1027"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">
                  <v:path arrowok="t"/>
                </v:shape>
                <v:shape id="Graphic 56" style="position:absolute;left:63;top:100690;width:69285;height:64;visibility:visible;mso-wrap-style:square;v-text-anchor:top" coordsize="6928484,6350" o:spid="_x0000_s1028" filled="f" strokeweight=".48pt" path="m,l6928484,em,6350r6928484,em,6350r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">
                  <v:path arrowok="t"/>
                </v:shape>
                <v:shape id="Graphic 57" style="position:absolute;top:100658;width:63;height:64;visibility:visible;mso-wrap-style:square;v-text-anchor:top" coordsize="6350,6350" o:spid="_x0000_s1029"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">
                  <v:path arrowok="t"/>
                </v:shape>
                <v:shape id="Graphic 58" style="position:absolute;left:69373;top:5;width:13;height:100660;visibility:visible;mso-wrap-style:square;v-text-anchor:top" coordsize="1270,10066020" o:spid="_x0000_s1030"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">
                  <v:path arrowok="t"/>
                </v:shape>
                <v:shape id="Graphic 59" style="position:absolute;left:31;top:5;width:69406;height:100660;visibility:visible;mso-wrap-style:square;v-text-anchor:top" coordsize="6940550,10066020" o:spid="_x0000_s1031" filled="f" strokeweight=".48pt" path="m6940550,5714r,10060305em,l,10066019em3175,2539r6928484,em,l,10066019em6940550,5714r,10060305em,l,10066019em3175,2539r6928484,em,l,10066019em6940550,5714r,10060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">
                  <v:path arrowok="t"/>
                </v:shape>
                <v:shape id="Graphic 60" style="position:absolute;left:69373;top:5;width:13;height:100660;visibility:visible;mso-wrap-style:square;v-text-anchor:top" coordsize="1270,10066020" o:spid="_x0000_s1032" filled="f" strokeweight=".16936mm" path="m,l,10066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">
                  <v:path arrowok="t"/>
                </v:shape>
                <v:shape id="Graphic 61" style="position:absolute;top:100658;width:63;height:64;visibility:visible;mso-wrap-style:square;v-text-anchor:top" coordsize="6350,6350" o:spid="_x0000_s1033" fillcolor="black" stroked="f" path="m6350,l,,,6350r6350,l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">
                  <v:path arrowok="t"/>
                </v:shape>
                <v:shape id="Graphic 62" style="position:absolute;left:63;top:100690;width:69285;height:64;visibility:visible;mso-wrap-style:square;v-text-anchor:top" coordsize="6928484,6350" o:spid="_x0000_s1034" filled="f" strokeweight=".48pt" path="m,6350r6928484,em,l6928484,em,l6928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">
                  <v:path arrowok="t"/>
                </v:shape>
                <v:shape id="Graphic 63" style="position:absolute;left:69342;top:100658;width:120;height:121;visibility:visible;mso-wrap-style:square;v-text-anchor:top" coordsize="12065,12065" o:spid="_x0000_s1035" fillcolor="black" stroked="f" path="m12064,l,,,12065r12064,l12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">
                  <v:path arrowok="t"/>
                </v:shape>
                <w10:wrap anchorx="page" anchory="page"/>
              </v:group>
            </w:pict>
          </mc:Fallback>
        </mc:AlternateContent>
      </w:r>
      <w:r>
        <w:rPr>
          <w:b w:val="0"/>
          <w:noProof/>
        </w:rPr>
        <w:drawing>
          <wp:inline distT="0" distB="0" distL="0" distR="0" wp14:anchorId="2145807A" wp14:editId="025E9294">
            <wp:extent cx="914077" cy="81381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 cstate="print"/>
                    <a:stretch>
                      <a:fillRect/>
                    </a:stretch>
                  </pic:blipFill>
                  <pic:spPr>
                    <a:xfrm>
                      <a:off x="0" y="0"/>
                      <a:ext cx="914077" cy="813816"/>
                    </a:xfrm>
                    <a:prstGeom prst="rect">
                      <a:avLst/>
                    </a:prstGeom>
                  </pic:spPr>
                </pic:pic>
              </a:graphicData>
            </a:graphic>
          </wp:inline>
        </w:drawing>
      </w:r>
    </w:p>
    <w:tbl>
      <w:tblPr>
        <w:tblW w:w="0" w:type="auto"/>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62"/>
        <w:gridCol w:w="4796"/>
        <w:gridCol w:w="2955"/>
      </w:tblGrid>
      <w:tr w:rsidR="002A1D12" w14:paraId="6F7810FE" w14:textId="77777777">
        <w:trPr>
          <w:trHeight w:val="1053"/>
        </w:trPr>
        <w:tc>
          <w:tcPr>
            <w:tcW w:w="2362" w:type="dxa"/>
          </w:tcPr>
          <w:p w:rsidR="002A1D12" w:rsidRDefault="00906A96" w14:paraId="4832FE12" w14:textId="77777777">
            <w:pPr>
              <w:pStyle w:val="TableParagraph"/>
              <w:spacing w:line="225" w:lineRule="exact"/>
              <w:ind w:left="112"/>
              <w:rPr>
                <w:rFonts w:ascii="Arial"/>
                <w:b/>
                <w:sz w:val="20"/>
              </w:rPr>
            </w:pPr>
            <w:r>
              <w:rPr>
                <w:rFonts w:ascii="Arial"/>
                <w:b/>
                <w:spacing w:val="-2"/>
                <w:sz w:val="20"/>
              </w:rPr>
              <w:t>Keyboard</w:t>
            </w:r>
          </w:p>
        </w:tc>
        <w:tc>
          <w:tcPr>
            <w:tcW w:w="4796" w:type="dxa"/>
          </w:tcPr>
          <w:p w:rsidR="002A1D12" w:rsidRDefault="00906A96" w14:paraId="6749E389" w14:textId="77777777">
            <w:pPr>
              <w:pStyle w:val="TableParagraph"/>
              <w:numPr>
                <w:ilvl w:val="0"/>
                <w:numId w:val="2"/>
              </w:numPr>
              <w:tabs>
                <w:tab w:val="left" w:pos="833"/>
              </w:tabs>
              <w:spacing w:before="118"/>
              <w:ind w:right="99"/>
              <w:jc w:val="both"/>
              <w:rPr>
                <w:sz w:val="20"/>
              </w:rPr>
            </w:pPr>
            <w:r>
              <w:rPr>
                <w:color w:val="1F1F1F"/>
                <w:sz w:val="20"/>
              </w:rPr>
              <w:t>Ability to use ICT to advance students’ learning</w:t>
            </w:r>
            <w:r>
              <w:rPr>
                <w:color w:val="1F1F1F"/>
                <w:spacing w:val="-4"/>
                <w:sz w:val="20"/>
              </w:rPr>
              <w:t xml:space="preserve"> </w:t>
            </w:r>
            <w:r>
              <w:rPr>
                <w:color w:val="1F1F1F"/>
                <w:sz w:val="20"/>
              </w:rPr>
              <w:t>and</w:t>
            </w:r>
            <w:r>
              <w:rPr>
                <w:color w:val="1F1F1F"/>
                <w:spacing w:val="-5"/>
                <w:sz w:val="20"/>
              </w:rPr>
              <w:t xml:space="preserve"> </w:t>
            </w:r>
            <w:r>
              <w:rPr>
                <w:color w:val="1F1F1F"/>
                <w:sz w:val="20"/>
              </w:rPr>
              <w:t>ability</w:t>
            </w:r>
            <w:r>
              <w:rPr>
                <w:color w:val="1F1F1F"/>
                <w:spacing w:val="-3"/>
                <w:sz w:val="20"/>
              </w:rPr>
              <w:t xml:space="preserve"> </w:t>
            </w:r>
            <w:r>
              <w:rPr>
                <w:color w:val="1F1F1F"/>
                <w:sz w:val="20"/>
              </w:rPr>
              <w:t>to</w:t>
            </w:r>
            <w:r>
              <w:rPr>
                <w:color w:val="1F1F1F"/>
                <w:spacing w:val="-2"/>
                <w:sz w:val="20"/>
              </w:rPr>
              <w:t xml:space="preserve"> </w:t>
            </w:r>
            <w:r>
              <w:rPr>
                <w:color w:val="1F1F1F"/>
                <w:sz w:val="20"/>
              </w:rPr>
              <w:t>use</w:t>
            </w:r>
            <w:r>
              <w:rPr>
                <w:color w:val="1F1F1F"/>
                <w:spacing w:val="-4"/>
                <w:sz w:val="20"/>
              </w:rPr>
              <w:t xml:space="preserve"> </w:t>
            </w:r>
            <w:r>
              <w:rPr>
                <w:color w:val="1F1F1F"/>
                <w:sz w:val="20"/>
              </w:rPr>
              <w:t>ICT</w:t>
            </w:r>
            <w:r>
              <w:rPr>
                <w:color w:val="1F1F1F"/>
                <w:spacing w:val="-3"/>
                <w:sz w:val="20"/>
              </w:rPr>
              <w:t xml:space="preserve"> </w:t>
            </w:r>
            <w:r>
              <w:rPr>
                <w:color w:val="1F1F1F"/>
                <w:sz w:val="20"/>
              </w:rPr>
              <w:t>tools</w:t>
            </w:r>
            <w:r>
              <w:rPr>
                <w:color w:val="1F1F1F"/>
                <w:spacing w:val="-3"/>
                <w:sz w:val="20"/>
              </w:rPr>
              <w:t xml:space="preserve"> </w:t>
            </w:r>
            <w:r>
              <w:rPr>
                <w:color w:val="1F1F1F"/>
                <w:sz w:val="20"/>
              </w:rPr>
              <w:t>for</w:t>
            </w:r>
            <w:r>
              <w:rPr>
                <w:color w:val="1F1F1F"/>
                <w:spacing w:val="-1"/>
                <w:sz w:val="20"/>
              </w:rPr>
              <w:t xml:space="preserve"> </w:t>
            </w:r>
            <w:r>
              <w:rPr>
                <w:color w:val="1F1F1F"/>
                <w:sz w:val="20"/>
              </w:rPr>
              <w:t xml:space="preserve">own </w:t>
            </w:r>
            <w:r>
              <w:rPr>
                <w:color w:val="1F1F1F"/>
                <w:spacing w:val="-2"/>
                <w:sz w:val="20"/>
              </w:rPr>
              <w:t>benefit</w:t>
            </w:r>
          </w:p>
        </w:tc>
        <w:tc>
          <w:tcPr>
            <w:tcW w:w="2955" w:type="dxa"/>
          </w:tcPr>
          <w:p w:rsidR="002A1D12" w:rsidRDefault="002A1D12" w14:paraId="18AAE74C" w14:textId="77777777">
            <w:pPr>
              <w:pStyle w:val="TableParagraph"/>
              <w:ind w:left="0"/>
              <w:rPr>
                <w:rFonts w:ascii="Times New Roman"/>
                <w:sz w:val="18"/>
              </w:rPr>
            </w:pPr>
          </w:p>
        </w:tc>
      </w:tr>
      <w:tr w:rsidR="002A1D12" w14:paraId="6B02C7D8" w14:textId="77777777">
        <w:trPr>
          <w:trHeight w:val="1730"/>
        </w:trPr>
        <w:tc>
          <w:tcPr>
            <w:tcW w:w="2362" w:type="dxa"/>
          </w:tcPr>
          <w:p w:rsidR="002A1D12" w:rsidRDefault="00906A96" w14:paraId="6C30DDED" w14:textId="77777777">
            <w:pPr>
              <w:pStyle w:val="TableParagraph"/>
              <w:spacing w:line="225" w:lineRule="exact"/>
              <w:ind w:left="112"/>
              <w:rPr>
                <w:rFonts w:ascii="Arial"/>
                <w:b/>
                <w:sz w:val="20"/>
              </w:rPr>
            </w:pPr>
            <w:r>
              <w:rPr>
                <w:rFonts w:ascii="Arial"/>
                <w:b/>
                <w:sz w:val="20"/>
              </w:rPr>
              <w:t>Level</w:t>
            </w:r>
            <w:r>
              <w:rPr>
                <w:rFonts w:ascii="Arial"/>
                <w:b/>
                <w:spacing w:val="-8"/>
                <w:sz w:val="20"/>
              </w:rPr>
              <w:t xml:space="preserve"> </w:t>
            </w:r>
            <w:r>
              <w:rPr>
                <w:rFonts w:ascii="Arial"/>
                <w:b/>
                <w:sz w:val="20"/>
              </w:rPr>
              <w:t>of</w:t>
            </w:r>
            <w:r>
              <w:rPr>
                <w:rFonts w:ascii="Arial"/>
                <w:b/>
                <w:spacing w:val="-4"/>
                <w:sz w:val="20"/>
              </w:rPr>
              <w:t xml:space="preserve"> </w:t>
            </w:r>
            <w:r>
              <w:rPr>
                <w:rFonts w:ascii="Arial"/>
                <w:b/>
                <w:spacing w:val="-2"/>
                <w:sz w:val="20"/>
              </w:rPr>
              <w:t>Autonomy</w:t>
            </w:r>
          </w:p>
        </w:tc>
        <w:tc>
          <w:tcPr>
            <w:tcW w:w="4796" w:type="dxa"/>
          </w:tcPr>
          <w:p w:rsidR="002A1D12" w:rsidRDefault="00906A96" w14:paraId="29BEBE77" w14:textId="77777777">
            <w:pPr>
              <w:pStyle w:val="TableParagraph"/>
              <w:numPr>
                <w:ilvl w:val="0"/>
                <w:numId w:val="1"/>
              </w:numPr>
              <w:tabs>
                <w:tab w:val="left" w:pos="833"/>
              </w:tabs>
              <w:spacing w:before="118"/>
              <w:ind w:right="96"/>
              <w:jc w:val="both"/>
              <w:rPr>
                <w:sz w:val="20"/>
              </w:rPr>
            </w:pPr>
            <w:r>
              <w:rPr>
                <w:color w:val="1F1F1F"/>
                <w:sz w:val="20"/>
              </w:rPr>
              <w:t xml:space="preserve">Work is covered by set policies and </w:t>
            </w:r>
            <w:r>
              <w:rPr>
                <w:color w:val="1F1F1F"/>
                <w:spacing w:val="-2"/>
                <w:sz w:val="20"/>
              </w:rPr>
              <w:t>procedures</w:t>
            </w:r>
          </w:p>
          <w:p w:rsidR="002A1D12" w:rsidRDefault="00906A96" w14:paraId="159DAE54" w14:textId="77777777">
            <w:pPr>
              <w:pStyle w:val="TableParagraph"/>
              <w:numPr>
                <w:ilvl w:val="0"/>
                <w:numId w:val="1"/>
              </w:numPr>
              <w:tabs>
                <w:tab w:val="left" w:pos="833"/>
              </w:tabs>
              <w:spacing w:before="6" w:line="235" w:lineRule="auto"/>
              <w:ind w:right="98"/>
              <w:jc w:val="both"/>
              <w:rPr>
                <w:sz w:val="20"/>
              </w:rPr>
            </w:pPr>
            <w:r>
              <w:rPr>
                <w:color w:val="1F1F1F"/>
                <w:sz w:val="20"/>
              </w:rPr>
              <w:t xml:space="preserve">Able to make decisions on when to refer queries / problems to teaching staff or line </w:t>
            </w:r>
            <w:r>
              <w:rPr>
                <w:color w:val="1F1F1F"/>
                <w:spacing w:val="-2"/>
                <w:sz w:val="20"/>
              </w:rPr>
              <w:t>manager</w:t>
            </w:r>
          </w:p>
        </w:tc>
        <w:tc>
          <w:tcPr>
            <w:tcW w:w="2955" w:type="dxa"/>
          </w:tcPr>
          <w:p w:rsidR="002A1D12" w:rsidRDefault="002A1D12" w14:paraId="5D3590D9" w14:textId="77777777">
            <w:pPr>
              <w:pStyle w:val="TableParagraph"/>
              <w:ind w:left="0"/>
              <w:rPr>
                <w:rFonts w:ascii="Times New Roman"/>
                <w:sz w:val="18"/>
              </w:rPr>
            </w:pPr>
          </w:p>
        </w:tc>
      </w:tr>
    </w:tbl>
    <w:p w:rsidR="00860607" w:rsidRDefault="00860607" w14:paraId="64B9A2B3" w14:textId="77777777"/>
    <w:sectPr w:rsidR="00860607">
      <w:pgSz w:w="11920" w:h="16850" w:orient="portrait"/>
      <w:pgMar w:top="6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472"/>
    <w:multiLevelType w:val="hybridMultilevel"/>
    <w:tmpl w:val="D3B8B0AC"/>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6A3A71"/>
    <w:multiLevelType w:val="hybridMultilevel"/>
    <w:tmpl w:val="75E8DF1C"/>
    <w:lvl w:ilvl="0" w:tplc="CA2EE672">
      <w:numFmt w:val="bullet"/>
      <w:lvlText w:val=""/>
      <w:lvlJc w:val="left"/>
      <w:pPr>
        <w:ind w:left="1913"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2629" w:hanging="360"/>
      </w:pPr>
      <w:rPr>
        <w:rFonts w:hint="default" w:ascii="Courier New" w:hAnsi="Courier New" w:cs="Courier New"/>
      </w:rPr>
    </w:lvl>
    <w:lvl w:ilvl="2" w:tplc="08090005" w:tentative="1">
      <w:start w:val="1"/>
      <w:numFmt w:val="bullet"/>
      <w:lvlText w:val=""/>
      <w:lvlJc w:val="left"/>
      <w:pPr>
        <w:ind w:left="3349" w:hanging="360"/>
      </w:pPr>
      <w:rPr>
        <w:rFonts w:hint="default" w:ascii="Wingdings" w:hAnsi="Wingdings"/>
      </w:rPr>
    </w:lvl>
    <w:lvl w:ilvl="3" w:tplc="08090001" w:tentative="1">
      <w:start w:val="1"/>
      <w:numFmt w:val="bullet"/>
      <w:lvlText w:val=""/>
      <w:lvlJc w:val="left"/>
      <w:pPr>
        <w:ind w:left="4069" w:hanging="360"/>
      </w:pPr>
      <w:rPr>
        <w:rFonts w:hint="default" w:ascii="Symbol" w:hAnsi="Symbol"/>
      </w:rPr>
    </w:lvl>
    <w:lvl w:ilvl="4" w:tplc="08090003" w:tentative="1">
      <w:start w:val="1"/>
      <w:numFmt w:val="bullet"/>
      <w:lvlText w:val="o"/>
      <w:lvlJc w:val="left"/>
      <w:pPr>
        <w:ind w:left="4789" w:hanging="360"/>
      </w:pPr>
      <w:rPr>
        <w:rFonts w:hint="default" w:ascii="Courier New" w:hAnsi="Courier New" w:cs="Courier New"/>
      </w:rPr>
    </w:lvl>
    <w:lvl w:ilvl="5" w:tplc="08090005" w:tentative="1">
      <w:start w:val="1"/>
      <w:numFmt w:val="bullet"/>
      <w:lvlText w:val=""/>
      <w:lvlJc w:val="left"/>
      <w:pPr>
        <w:ind w:left="5509" w:hanging="360"/>
      </w:pPr>
      <w:rPr>
        <w:rFonts w:hint="default" w:ascii="Wingdings" w:hAnsi="Wingdings"/>
      </w:rPr>
    </w:lvl>
    <w:lvl w:ilvl="6" w:tplc="08090001" w:tentative="1">
      <w:start w:val="1"/>
      <w:numFmt w:val="bullet"/>
      <w:lvlText w:val=""/>
      <w:lvlJc w:val="left"/>
      <w:pPr>
        <w:ind w:left="6229" w:hanging="360"/>
      </w:pPr>
      <w:rPr>
        <w:rFonts w:hint="default" w:ascii="Symbol" w:hAnsi="Symbol"/>
      </w:rPr>
    </w:lvl>
    <w:lvl w:ilvl="7" w:tplc="08090003" w:tentative="1">
      <w:start w:val="1"/>
      <w:numFmt w:val="bullet"/>
      <w:lvlText w:val="o"/>
      <w:lvlJc w:val="left"/>
      <w:pPr>
        <w:ind w:left="6949" w:hanging="360"/>
      </w:pPr>
      <w:rPr>
        <w:rFonts w:hint="default" w:ascii="Courier New" w:hAnsi="Courier New" w:cs="Courier New"/>
      </w:rPr>
    </w:lvl>
    <w:lvl w:ilvl="8" w:tplc="08090005" w:tentative="1">
      <w:start w:val="1"/>
      <w:numFmt w:val="bullet"/>
      <w:lvlText w:val=""/>
      <w:lvlJc w:val="left"/>
      <w:pPr>
        <w:ind w:left="7669" w:hanging="360"/>
      </w:pPr>
      <w:rPr>
        <w:rFonts w:hint="default" w:ascii="Wingdings" w:hAnsi="Wingdings"/>
      </w:rPr>
    </w:lvl>
  </w:abstractNum>
  <w:abstractNum w:abstractNumId="2" w15:restartNumberingAfterBreak="0">
    <w:nsid w:val="0D633B0B"/>
    <w:multiLevelType w:val="hybridMultilevel"/>
    <w:tmpl w:val="C858835E"/>
    <w:lvl w:ilvl="0" w:tplc="466ACCAC">
      <w:numFmt w:val="bullet"/>
      <w:lvlText w:val=""/>
      <w:lvlJc w:val="left"/>
      <w:pPr>
        <w:ind w:left="833" w:hanging="360"/>
      </w:pPr>
      <w:rPr>
        <w:rFonts w:hint="default" w:ascii="Symbol" w:hAnsi="Symbol" w:eastAsia="Symbol" w:cs="Symbol"/>
        <w:b w:val="0"/>
        <w:bCs w:val="0"/>
        <w:i w:val="0"/>
        <w:iCs w:val="0"/>
        <w:color w:val="1F1F1F"/>
        <w:spacing w:val="0"/>
        <w:w w:val="97"/>
        <w:sz w:val="20"/>
        <w:szCs w:val="20"/>
        <w:lang w:val="en-US" w:eastAsia="en-US" w:bidi="ar-SA"/>
      </w:rPr>
    </w:lvl>
    <w:lvl w:ilvl="1" w:tplc="9D289FCA">
      <w:numFmt w:val="bullet"/>
      <w:lvlText w:val="•"/>
      <w:lvlJc w:val="left"/>
      <w:pPr>
        <w:ind w:left="1234" w:hanging="360"/>
      </w:pPr>
      <w:rPr>
        <w:rFonts w:hint="default"/>
        <w:lang w:val="en-US" w:eastAsia="en-US" w:bidi="ar-SA"/>
      </w:rPr>
    </w:lvl>
    <w:lvl w:ilvl="2" w:tplc="B0CE3F50">
      <w:numFmt w:val="bullet"/>
      <w:lvlText w:val="•"/>
      <w:lvlJc w:val="left"/>
      <w:pPr>
        <w:ind w:left="1629" w:hanging="360"/>
      </w:pPr>
      <w:rPr>
        <w:rFonts w:hint="default"/>
        <w:lang w:val="en-US" w:eastAsia="en-US" w:bidi="ar-SA"/>
      </w:rPr>
    </w:lvl>
    <w:lvl w:ilvl="3" w:tplc="677ED138">
      <w:numFmt w:val="bullet"/>
      <w:lvlText w:val="•"/>
      <w:lvlJc w:val="left"/>
      <w:pPr>
        <w:ind w:left="2023" w:hanging="360"/>
      </w:pPr>
      <w:rPr>
        <w:rFonts w:hint="default"/>
        <w:lang w:val="en-US" w:eastAsia="en-US" w:bidi="ar-SA"/>
      </w:rPr>
    </w:lvl>
    <w:lvl w:ilvl="4" w:tplc="E6807E1A">
      <w:numFmt w:val="bullet"/>
      <w:lvlText w:val="•"/>
      <w:lvlJc w:val="left"/>
      <w:pPr>
        <w:ind w:left="2418" w:hanging="360"/>
      </w:pPr>
      <w:rPr>
        <w:rFonts w:hint="default"/>
        <w:lang w:val="en-US" w:eastAsia="en-US" w:bidi="ar-SA"/>
      </w:rPr>
    </w:lvl>
    <w:lvl w:ilvl="5" w:tplc="314EF270">
      <w:numFmt w:val="bullet"/>
      <w:lvlText w:val="•"/>
      <w:lvlJc w:val="left"/>
      <w:pPr>
        <w:ind w:left="2813" w:hanging="360"/>
      </w:pPr>
      <w:rPr>
        <w:rFonts w:hint="default"/>
        <w:lang w:val="en-US" w:eastAsia="en-US" w:bidi="ar-SA"/>
      </w:rPr>
    </w:lvl>
    <w:lvl w:ilvl="6" w:tplc="363AB0DE">
      <w:numFmt w:val="bullet"/>
      <w:lvlText w:val="•"/>
      <w:lvlJc w:val="left"/>
      <w:pPr>
        <w:ind w:left="3207" w:hanging="360"/>
      </w:pPr>
      <w:rPr>
        <w:rFonts w:hint="default"/>
        <w:lang w:val="en-US" w:eastAsia="en-US" w:bidi="ar-SA"/>
      </w:rPr>
    </w:lvl>
    <w:lvl w:ilvl="7" w:tplc="A93C0950">
      <w:numFmt w:val="bullet"/>
      <w:lvlText w:val="•"/>
      <w:lvlJc w:val="left"/>
      <w:pPr>
        <w:ind w:left="3602" w:hanging="360"/>
      </w:pPr>
      <w:rPr>
        <w:rFonts w:hint="default"/>
        <w:lang w:val="en-US" w:eastAsia="en-US" w:bidi="ar-SA"/>
      </w:rPr>
    </w:lvl>
    <w:lvl w:ilvl="8" w:tplc="C0ECAA7A">
      <w:numFmt w:val="bullet"/>
      <w:lvlText w:val="•"/>
      <w:lvlJc w:val="left"/>
      <w:pPr>
        <w:ind w:left="3996" w:hanging="360"/>
      </w:pPr>
      <w:rPr>
        <w:rFonts w:hint="default"/>
        <w:lang w:val="en-US" w:eastAsia="en-US" w:bidi="ar-SA"/>
      </w:rPr>
    </w:lvl>
  </w:abstractNum>
  <w:abstractNum w:abstractNumId="3" w15:restartNumberingAfterBreak="0">
    <w:nsid w:val="0E087C8B"/>
    <w:multiLevelType w:val="hybridMultilevel"/>
    <w:tmpl w:val="697C3346"/>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DE0EFB"/>
    <w:multiLevelType w:val="hybridMultilevel"/>
    <w:tmpl w:val="D42EA618"/>
    <w:lvl w:ilvl="0" w:tplc="7C426012">
      <w:numFmt w:val="bullet"/>
      <w:lvlText w:val=""/>
      <w:lvlJc w:val="left"/>
      <w:pPr>
        <w:ind w:left="833" w:hanging="360"/>
      </w:pPr>
      <w:rPr>
        <w:rFonts w:hint="default" w:ascii="Symbol" w:hAnsi="Symbol" w:eastAsia="Symbol" w:cs="Symbol"/>
        <w:b w:val="0"/>
        <w:bCs w:val="0"/>
        <w:i w:val="0"/>
        <w:iCs w:val="0"/>
        <w:color w:val="1F1F1F"/>
        <w:spacing w:val="0"/>
        <w:w w:val="97"/>
        <w:sz w:val="20"/>
        <w:szCs w:val="20"/>
        <w:lang w:val="en-US" w:eastAsia="en-US" w:bidi="ar-SA"/>
      </w:rPr>
    </w:lvl>
    <w:lvl w:ilvl="1" w:tplc="2C54FCF0">
      <w:numFmt w:val="bullet"/>
      <w:lvlText w:val="•"/>
      <w:lvlJc w:val="left"/>
      <w:pPr>
        <w:ind w:left="1234" w:hanging="360"/>
      </w:pPr>
      <w:rPr>
        <w:rFonts w:hint="default"/>
        <w:lang w:val="en-US" w:eastAsia="en-US" w:bidi="ar-SA"/>
      </w:rPr>
    </w:lvl>
    <w:lvl w:ilvl="2" w:tplc="18141C8A">
      <w:numFmt w:val="bullet"/>
      <w:lvlText w:val="•"/>
      <w:lvlJc w:val="left"/>
      <w:pPr>
        <w:ind w:left="1629" w:hanging="360"/>
      </w:pPr>
      <w:rPr>
        <w:rFonts w:hint="default"/>
        <w:lang w:val="en-US" w:eastAsia="en-US" w:bidi="ar-SA"/>
      </w:rPr>
    </w:lvl>
    <w:lvl w:ilvl="3" w:tplc="275073F2">
      <w:numFmt w:val="bullet"/>
      <w:lvlText w:val="•"/>
      <w:lvlJc w:val="left"/>
      <w:pPr>
        <w:ind w:left="2023" w:hanging="360"/>
      </w:pPr>
      <w:rPr>
        <w:rFonts w:hint="default"/>
        <w:lang w:val="en-US" w:eastAsia="en-US" w:bidi="ar-SA"/>
      </w:rPr>
    </w:lvl>
    <w:lvl w:ilvl="4" w:tplc="86A4E892">
      <w:numFmt w:val="bullet"/>
      <w:lvlText w:val="•"/>
      <w:lvlJc w:val="left"/>
      <w:pPr>
        <w:ind w:left="2418" w:hanging="360"/>
      </w:pPr>
      <w:rPr>
        <w:rFonts w:hint="default"/>
        <w:lang w:val="en-US" w:eastAsia="en-US" w:bidi="ar-SA"/>
      </w:rPr>
    </w:lvl>
    <w:lvl w:ilvl="5" w:tplc="B5AC2016">
      <w:numFmt w:val="bullet"/>
      <w:lvlText w:val="•"/>
      <w:lvlJc w:val="left"/>
      <w:pPr>
        <w:ind w:left="2813" w:hanging="360"/>
      </w:pPr>
      <w:rPr>
        <w:rFonts w:hint="default"/>
        <w:lang w:val="en-US" w:eastAsia="en-US" w:bidi="ar-SA"/>
      </w:rPr>
    </w:lvl>
    <w:lvl w:ilvl="6" w:tplc="2D70A52A">
      <w:numFmt w:val="bullet"/>
      <w:lvlText w:val="•"/>
      <w:lvlJc w:val="left"/>
      <w:pPr>
        <w:ind w:left="3207" w:hanging="360"/>
      </w:pPr>
      <w:rPr>
        <w:rFonts w:hint="default"/>
        <w:lang w:val="en-US" w:eastAsia="en-US" w:bidi="ar-SA"/>
      </w:rPr>
    </w:lvl>
    <w:lvl w:ilvl="7" w:tplc="DA12A296">
      <w:numFmt w:val="bullet"/>
      <w:lvlText w:val="•"/>
      <w:lvlJc w:val="left"/>
      <w:pPr>
        <w:ind w:left="3602" w:hanging="360"/>
      </w:pPr>
      <w:rPr>
        <w:rFonts w:hint="default"/>
        <w:lang w:val="en-US" w:eastAsia="en-US" w:bidi="ar-SA"/>
      </w:rPr>
    </w:lvl>
    <w:lvl w:ilvl="8" w:tplc="F1865E46">
      <w:numFmt w:val="bullet"/>
      <w:lvlText w:val="•"/>
      <w:lvlJc w:val="left"/>
      <w:pPr>
        <w:ind w:left="3996" w:hanging="360"/>
      </w:pPr>
      <w:rPr>
        <w:rFonts w:hint="default"/>
        <w:lang w:val="en-US" w:eastAsia="en-US" w:bidi="ar-SA"/>
      </w:rPr>
    </w:lvl>
  </w:abstractNum>
  <w:abstractNum w:abstractNumId="5" w15:restartNumberingAfterBreak="0">
    <w:nsid w:val="172756D5"/>
    <w:multiLevelType w:val="hybridMultilevel"/>
    <w:tmpl w:val="EA6CCEC6"/>
    <w:lvl w:ilvl="0" w:tplc="CA2EE672">
      <w:numFmt w:val="bullet"/>
      <w:lvlText w:val=""/>
      <w:lvlJc w:val="left"/>
      <w:pPr>
        <w:ind w:left="728"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1444" w:hanging="360"/>
      </w:pPr>
      <w:rPr>
        <w:rFonts w:hint="default" w:ascii="Courier New" w:hAnsi="Courier New" w:cs="Courier New"/>
      </w:rPr>
    </w:lvl>
    <w:lvl w:ilvl="2" w:tplc="08090005" w:tentative="1">
      <w:start w:val="1"/>
      <w:numFmt w:val="bullet"/>
      <w:lvlText w:val=""/>
      <w:lvlJc w:val="left"/>
      <w:pPr>
        <w:ind w:left="2164" w:hanging="360"/>
      </w:pPr>
      <w:rPr>
        <w:rFonts w:hint="default" w:ascii="Wingdings" w:hAnsi="Wingdings"/>
      </w:rPr>
    </w:lvl>
    <w:lvl w:ilvl="3" w:tplc="08090001" w:tentative="1">
      <w:start w:val="1"/>
      <w:numFmt w:val="bullet"/>
      <w:lvlText w:val=""/>
      <w:lvlJc w:val="left"/>
      <w:pPr>
        <w:ind w:left="2884" w:hanging="360"/>
      </w:pPr>
      <w:rPr>
        <w:rFonts w:hint="default" w:ascii="Symbol" w:hAnsi="Symbol"/>
      </w:rPr>
    </w:lvl>
    <w:lvl w:ilvl="4" w:tplc="08090003" w:tentative="1">
      <w:start w:val="1"/>
      <w:numFmt w:val="bullet"/>
      <w:lvlText w:val="o"/>
      <w:lvlJc w:val="left"/>
      <w:pPr>
        <w:ind w:left="3604" w:hanging="360"/>
      </w:pPr>
      <w:rPr>
        <w:rFonts w:hint="default" w:ascii="Courier New" w:hAnsi="Courier New" w:cs="Courier New"/>
      </w:rPr>
    </w:lvl>
    <w:lvl w:ilvl="5" w:tplc="08090005" w:tentative="1">
      <w:start w:val="1"/>
      <w:numFmt w:val="bullet"/>
      <w:lvlText w:val=""/>
      <w:lvlJc w:val="left"/>
      <w:pPr>
        <w:ind w:left="4324" w:hanging="360"/>
      </w:pPr>
      <w:rPr>
        <w:rFonts w:hint="default" w:ascii="Wingdings" w:hAnsi="Wingdings"/>
      </w:rPr>
    </w:lvl>
    <w:lvl w:ilvl="6" w:tplc="08090001" w:tentative="1">
      <w:start w:val="1"/>
      <w:numFmt w:val="bullet"/>
      <w:lvlText w:val=""/>
      <w:lvlJc w:val="left"/>
      <w:pPr>
        <w:ind w:left="5044" w:hanging="360"/>
      </w:pPr>
      <w:rPr>
        <w:rFonts w:hint="default" w:ascii="Symbol" w:hAnsi="Symbol"/>
      </w:rPr>
    </w:lvl>
    <w:lvl w:ilvl="7" w:tplc="08090003" w:tentative="1">
      <w:start w:val="1"/>
      <w:numFmt w:val="bullet"/>
      <w:lvlText w:val="o"/>
      <w:lvlJc w:val="left"/>
      <w:pPr>
        <w:ind w:left="5764" w:hanging="360"/>
      </w:pPr>
      <w:rPr>
        <w:rFonts w:hint="default" w:ascii="Courier New" w:hAnsi="Courier New" w:cs="Courier New"/>
      </w:rPr>
    </w:lvl>
    <w:lvl w:ilvl="8" w:tplc="08090005" w:tentative="1">
      <w:start w:val="1"/>
      <w:numFmt w:val="bullet"/>
      <w:lvlText w:val=""/>
      <w:lvlJc w:val="left"/>
      <w:pPr>
        <w:ind w:left="6484" w:hanging="360"/>
      </w:pPr>
      <w:rPr>
        <w:rFonts w:hint="default" w:ascii="Wingdings" w:hAnsi="Wingdings"/>
      </w:rPr>
    </w:lvl>
  </w:abstractNum>
  <w:abstractNum w:abstractNumId="6" w15:restartNumberingAfterBreak="0">
    <w:nsid w:val="1A1A1D22"/>
    <w:multiLevelType w:val="hybridMultilevel"/>
    <w:tmpl w:val="90DE1DCE"/>
    <w:lvl w:ilvl="0" w:tplc="C86C8824">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773A61FE">
      <w:numFmt w:val="bullet"/>
      <w:lvlText w:val="•"/>
      <w:lvlJc w:val="left"/>
      <w:pPr>
        <w:ind w:left="1549" w:hanging="360"/>
      </w:pPr>
      <w:rPr>
        <w:rFonts w:hint="default"/>
        <w:lang w:val="en-US" w:eastAsia="en-US" w:bidi="ar-SA"/>
      </w:rPr>
    </w:lvl>
    <w:lvl w:ilvl="2" w:tplc="B2C25D4C">
      <w:numFmt w:val="bullet"/>
      <w:lvlText w:val="•"/>
      <w:lvlJc w:val="left"/>
      <w:pPr>
        <w:ind w:left="2378" w:hanging="360"/>
      </w:pPr>
      <w:rPr>
        <w:rFonts w:hint="default"/>
        <w:lang w:val="en-US" w:eastAsia="en-US" w:bidi="ar-SA"/>
      </w:rPr>
    </w:lvl>
    <w:lvl w:ilvl="3" w:tplc="BCE4E58E">
      <w:numFmt w:val="bullet"/>
      <w:lvlText w:val="•"/>
      <w:lvlJc w:val="left"/>
      <w:pPr>
        <w:ind w:left="3207" w:hanging="360"/>
      </w:pPr>
      <w:rPr>
        <w:rFonts w:hint="default"/>
        <w:lang w:val="en-US" w:eastAsia="en-US" w:bidi="ar-SA"/>
      </w:rPr>
    </w:lvl>
    <w:lvl w:ilvl="4" w:tplc="FF3C5FF8">
      <w:numFmt w:val="bullet"/>
      <w:lvlText w:val="•"/>
      <w:lvlJc w:val="left"/>
      <w:pPr>
        <w:ind w:left="4036" w:hanging="360"/>
      </w:pPr>
      <w:rPr>
        <w:rFonts w:hint="default"/>
        <w:lang w:val="en-US" w:eastAsia="en-US" w:bidi="ar-SA"/>
      </w:rPr>
    </w:lvl>
    <w:lvl w:ilvl="5" w:tplc="3AE6EA06">
      <w:numFmt w:val="bullet"/>
      <w:lvlText w:val="•"/>
      <w:lvlJc w:val="left"/>
      <w:pPr>
        <w:ind w:left="4865" w:hanging="360"/>
      </w:pPr>
      <w:rPr>
        <w:rFonts w:hint="default"/>
        <w:lang w:val="en-US" w:eastAsia="en-US" w:bidi="ar-SA"/>
      </w:rPr>
    </w:lvl>
    <w:lvl w:ilvl="6" w:tplc="9BCECAD8">
      <w:numFmt w:val="bullet"/>
      <w:lvlText w:val="•"/>
      <w:lvlJc w:val="left"/>
      <w:pPr>
        <w:ind w:left="5694" w:hanging="360"/>
      </w:pPr>
      <w:rPr>
        <w:rFonts w:hint="default"/>
        <w:lang w:val="en-US" w:eastAsia="en-US" w:bidi="ar-SA"/>
      </w:rPr>
    </w:lvl>
    <w:lvl w:ilvl="7" w:tplc="6838887E">
      <w:numFmt w:val="bullet"/>
      <w:lvlText w:val="•"/>
      <w:lvlJc w:val="left"/>
      <w:pPr>
        <w:ind w:left="6523" w:hanging="360"/>
      </w:pPr>
      <w:rPr>
        <w:rFonts w:hint="default"/>
        <w:lang w:val="en-US" w:eastAsia="en-US" w:bidi="ar-SA"/>
      </w:rPr>
    </w:lvl>
    <w:lvl w:ilvl="8" w:tplc="AC38648C">
      <w:numFmt w:val="bullet"/>
      <w:lvlText w:val="•"/>
      <w:lvlJc w:val="left"/>
      <w:pPr>
        <w:ind w:left="7352" w:hanging="360"/>
      </w:pPr>
      <w:rPr>
        <w:rFonts w:hint="default"/>
        <w:lang w:val="en-US" w:eastAsia="en-US" w:bidi="ar-SA"/>
      </w:rPr>
    </w:lvl>
  </w:abstractNum>
  <w:abstractNum w:abstractNumId="7" w15:restartNumberingAfterBreak="0">
    <w:nsid w:val="226D6FDC"/>
    <w:multiLevelType w:val="hybridMultilevel"/>
    <w:tmpl w:val="1F0C81D6"/>
    <w:lvl w:ilvl="0" w:tplc="657E2260">
      <w:numFmt w:val="bullet"/>
      <w:lvlText w:val=""/>
      <w:lvlJc w:val="left"/>
      <w:pPr>
        <w:ind w:left="833" w:hanging="360"/>
      </w:pPr>
      <w:rPr>
        <w:rFonts w:hint="default" w:ascii="Symbol" w:hAnsi="Symbol" w:eastAsia="Symbol" w:cs="Symbol"/>
        <w:b w:val="0"/>
        <w:bCs w:val="0"/>
        <w:i w:val="0"/>
        <w:iCs w:val="0"/>
        <w:color w:val="1F1F1F"/>
        <w:spacing w:val="0"/>
        <w:w w:val="97"/>
        <w:sz w:val="20"/>
        <w:szCs w:val="20"/>
        <w:lang w:val="en-US" w:eastAsia="en-US" w:bidi="ar-SA"/>
      </w:rPr>
    </w:lvl>
    <w:lvl w:ilvl="1" w:tplc="4860090A">
      <w:numFmt w:val="bullet"/>
      <w:lvlText w:val="•"/>
      <w:lvlJc w:val="left"/>
      <w:pPr>
        <w:ind w:left="1234" w:hanging="360"/>
      </w:pPr>
      <w:rPr>
        <w:rFonts w:hint="default"/>
        <w:lang w:val="en-US" w:eastAsia="en-US" w:bidi="ar-SA"/>
      </w:rPr>
    </w:lvl>
    <w:lvl w:ilvl="2" w:tplc="485E8A28">
      <w:numFmt w:val="bullet"/>
      <w:lvlText w:val="•"/>
      <w:lvlJc w:val="left"/>
      <w:pPr>
        <w:ind w:left="1629" w:hanging="360"/>
      </w:pPr>
      <w:rPr>
        <w:rFonts w:hint="default"/>
        <w:lang w:val="en-US" w:eastAsia="en-US" w:bidi="ar-SA"/>
      </w:rPr>
    </w:lvl>
    <w:lvl w:ilvl="3" w:tplc="CBF86E66">
      <w:numFmt w:val="bullet"/>
      <w:lvlText w:val="•"/>
      <w:lvlJc w:val="left"/>
      <w:pPr>
        <w:ind w:left="2023" w:hanging="360"/>
      </w:pPr>
      <w:rPr>
        <w:rFonts w:hint="default"/>
        <w:lang w:val="en-US" w:eastAsia="en-US" w:bidi="ar-SA"/>
      </w:rPr>
    </w:lvl>
    <w:lvl w:ilvl="4" w:tplc="9A2ACACA">
      <w:numFmt w:val="bullet"/>
      <w:lvlText w:val="•"/>
      <w:lvlJc w:val="left"/>
      <w:pPr>
        <w:ind w:left="2418" w:hanging="360"/>
      </w:pPr>
      <w:rPr>
        <w:rFonts w:hint="default"/>
        <w:lang w:val="en-US" w:eastAsia="en-US" w:bidi="ar-SA"/>
      </w:rPr>
    </w:lvl>
    <w:lvl w:ilvl="5" w:tplc="624A47C6">
      <w:numFmt w:val="bullet"/>
      <w:lvlText w:val="•"/>
      <w:lvlJc w:val="left"/>
      <w:pPr>
        <w:ind w:left="2813" w:hanging="360"/>
      </w:pPr>
      <w:rPr>
        <w:rFonts w:hint="default"/>
        <w:lang w:val="en-US" w:eastAsia="en-US" w:bidi="ar-SA"/>
      </w:rPr>
    </w:lvl>
    <w:lvl w:ilvl="6" w:tplc="02A83680">
      <w:numFmt w:val="bullet"/>
      <w:lvlText w:val="•"/>
      <w:lvlJc w:val="left"/>
      <w:pPr>
        <w:ind w:left="3207" w:hanging="360"/>
      </w:pPr>
      <w:rPr>
        <w:rFonts w:hint="default"/>
        <w:lang w:val="en-US" w:eastAsia="en-US" w:bidi="ar-SA"/>
      </w:rPr>
    </w:lvl>
    <w:lvl w:ilvl="7" w:tplc="3CCA80CC">
      <w:numFmt w:val="bullet"/>
      <w:lvlText w:val="•"/>
      <w:lvlJc w:val="left"/>
      <w:pPr>
        <w:ind w:left="3602" w:hanging="360"/>
      </w:pPr>
      <w:rPr>
        <w:rFonts w:hint="default"/>
        <w:lang w:val="en-US" w:eastAsia="en-US" w:bidi="ar-SA"/>
      </w:rPr>
    </w:lvl>
    <w:lvl w:ilvl="8" w:tplc="70E68C54">
      <w:numFmt w:val="bullet"/>
      <w:lvlText w:val="•"/>
      <w:lvlJc w:val="left"/>
      <w:pPr>
        <w:ind w:left="3996" w:hanging="360"/>
      </w:pPr>
      <w:rPr>
        <w:rFonts w:hint="default"/>
        <w:lang w:val="en-US" w:eastAsia="en-US" w:bidi="ar-SA"/>
      </w:rPr>
    </w:lvl>
  </w:abstractNum>
  <w:abstractNum w:abstractNumId="8" w15:restartNumberingAfterBreak="0">
    <w:nsid w:val="24440B80"/>
    <w:multiLevelType w:val="hybridMultilevel"/>
    <w:tmpl w:val="C8D08B28"/>
    <w:lvl w:ilvl="0" w:tplc="00864B9C">
      <w:numFmt w:val="bullet"/>
      <w:lvlText w:val=""/>
      <w:lvlJc w:val="left"/>
      <w:pPr>
        <w:ind w:left="833" w:hanging="360"/>
      </w:pPr>
      <w:rPr>
        <w:rFonts w:hint="default" w:ascii="Symbol" w:hAnsi="Symbol" w:eastAsia="Symbol" w:cs="Symbol"/>
        <w:b w:val="0"/>
        <w:bCs w:val="0"/>
        <w:i w:val="0"/>
        <w:iCs w:val="0"/>
        <w:color w:val="1F1F1F"/>
        <w:spacing w:val="0"/>
        <w:w w:val="97"/>
        <w:sz w:val="20"/>
        <w:szCs w:val="20"/>
        <w:lang w:val="en-US" w:eastAsia="en-US" w:bidi="ar-SA"/>
      </w:rPr>
    </w:lvl>
    <w:lvl w:ilvl="1" w:tplc="FA145B08">
      <w:numFmt w:val="bullet"/>
      <w:lvlText w:val="•"/>
      <w:lvlJc w:val="left"/>
      <w:pPr>
        <w:ind w:left="1234" w:hanging="360"/>
      </w:pPr>
      <w:rPr>
        <w:rFonts w:hint="default"/>
        <w:lang w:val="en-US" w:eastAsia="en-US" w:bidi="ar-SA"/>
      </w:rPr>
    </w:lvl>
    <w:lvl w:ilvl="2" w:tplc="C1C8AD28">
      <w:numFmt w:val="bullet"/>
      <w:lvlText w:val="•"/>
      <w:lvlJc w:val="left"/>
      <w:pPr>
        <w:ind w:left="1629" w:hanging="360"/>
      </w:pPr>
      <w:rPr>
        <w:rFonts w:hint="default"/>
        <w:lang w:val="en-US" w:eastAsia="en-US" w:bidi="ar-SA"/>
      </w:rPr>
    </w:lvl>
    <w:lvl w:ilvl="3" w:tplc="750AA448">
      <w:numFmt w:val="bullet"/>
      <w:lvlText w:val="•"/>
      <w:lvlJc w:val="left"/>
      <w:pPr>
        <w:ind w:left="2023" w:hanging="360"/>
      </w:pPr>
      <w:rPr>
        <w:rFonts w:hint="default"/>
        <w:lang w:val="en-US" w:eastAsia="en-US" w:bidi="ar-SA"/>
      </w:rPr>
    </w:lvl>
    <w:lvl w:ilvl="4" w:tplc="EA847DF2">
      <w:numFmt w:val="bullet"/>
      <w:lvlText w:val="•"/>
      <w:lvlJc w:val="left"/>
      <w:pPr>
        <w:ind w:left="2418" w:hanging="360"/>
      </w:pPr>
      <w:rPr>
        <w:rFonts w:hint="default"/>
        <w:lang w:val="en-US" w:eastAsia="en-US" w:bidi="ar-SA"/>
      </w:rPr>
    </w:lvl>
    <w:lvl w:ilvl="5" w:tplc="34D66242">
      <w:numFmt w:val="bullet"/>
      <w:lvlText w:val="•"/>
      <w:lvlJc w:val="left"/>
      <w:pPr>
        <w:ind w:left="2813" w:hanging="360"/>
      </w:pPr>
      <w:rPr>
        <w:rFonts w:hint="default"/>
        <w:lang w:val="en-US" w:eastAsia="en-US" w:bidi="ar-SA"/>
      </w:rPr>
    </w:lvl>
    <w:lvl w:ilvl="6" w:tplc="DD7C73F6">
      <w:numFmt w:val="bullet"/>
      <w:lvlText w:val="•"/>
      <w:lvlJc w:val="left"/>
      <w:pPr>
        <w:ind w:left="3207" w:hanging="360"/>
      </w:pPr>
      <w:rPr>
        <w:rFonts w:hint="default"/>
        <w:lang w:val="en-US" w:eastAsia="en-US" w:bidi="ar-SA"/>
      </w:rPr>
    </w:lvl>
    <w:lvl w:ilvl="7" w:tplc="21FE5844">
      <w:numFmt w:val="bullet"/>
      <w:lvlText w:val="•"/>
      <w:lvlJc w:val="left"/>
      <w:pPr>
        <w:ind w:left="3602" w:hanging="360"/>
      </w:pPr>
      <w:rPr>
        <w:rFonts w:hint="default"/>
        <w:lang w:val="en-US" w:eastAsia="en-US" w:bidi="ar-SA"/>
      </w:rPr>
    </w:lvl>
    <w:lvl w:ilvl="8" w:tplc="911C523C">
      <w:numFmt w:val="bullet"/>
      <w:lvlText w:val="•"/>
      <w:lvlJc w:val="left"/>
      <w:pPr>
        <w:ind w:left="3996" w:hanging="360"/>
      </w:pPr>
      <w:rPr>
        <w:rFonts w:hint="default"/>
        <w:lang w:val="en-US" w:eastAsia="en-US" w:bidi="ar-SA"/>
      </w:rPr>
    </w:lvl>
  </w:abstractNum>
  <w:abstractNum w:abstractNumId="9" w15:restartNumberingAfterBreak="0">
    <w:nsid w:val="2AA8210F"/>
    <w:multiLevelType w:val="hybridMultilevel"/>
    <w:tmpl w:val="C9EC1B76"/>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7154C3"/>
    <w:multiLevelType w:val="hybridMultilevel"/>
    <w:tmpl w:val="2482170A"/>
    <w:lvl w:ilvl="0" w:tplc="57FA7DA2">
      <w:numFmt w:val="bullet"/>
      <w:lvlText w:val=""/>
      <w:lvlJc w:val="left"/>
      <w:pPr>
        <w:ind w:left="828" w:hanging="361"/>
      </w:pPr>
      <w:rPr>
        <w:rFonts w:hint="default" w:ascii="Symbol" w:hAnsi="Symbol" w:eastAsia="Symbol" w:cs="Symbol"/>
        <w:b w:val="0"/>
        <w:bCs w:val="0"/>
        <w:i w:val="0"/>
        <w:iCs w:val="0"/>
        <w:spacing w:val="0"/>
        <w:w w:val="97"/>
        <w:sz w:val="20"/>
        <w:szCs w:val="20"/>
        <w:lang w:val="en-US" w:eastAsia="en-US" w:bidi="ar-SA"/>
      </w:rPr>
    </w:lvl>
    <w:lvl w:ilvl="1" w:tplc="36C0F618">
      <w:numFmt w:val="bullet"/>
      <w:lvlText w:val="•"/>
      <w:lvlJc w:val="left"/>
      <w:pPr>
        <w:ind w:left="1032" w:hanging="361"/>
      </w:pPr>
      <w:rPr>
        <w:rFonts w:hint="default"/>
        <w:lang w:val="en-US" w:eastAsia="en-US" w:bidi="ar-SA"/>
      </w:rPr>
    </w:lvl>
    <w:lvl w:ilvl="2" w:tplc="7CEC081C">
      <w:numFmt w:val="bullet"/>
      <w:lvlText w:val="•"/>
      <w:lvlJc w:val="left"/>
      <w:pPr>
        <w:ind w:left="1245" w:hanging="361"/>
      </w:pPr>
      <w:rPr>
        <w:rFonts w:hint="default"/>
        <w:lang w:val="en-US" w:eastAsia="en-US" w:bidi="ar-SA"/>
      </w:rPr>
    </w:lvl>
    <w:lvl w:ilvl="3" w:tplc="5AD287FA">
      <w:numFmt w:val="bullet"/>
      <w:lvlText w:val="•"/>
      <w:lvlJc w:val="left"/>
      <w:pPr>
        <w:ind w:left="1457" w:hanging="361"/>
      </w:pPr>
      <w:rPr>
        <w:rFonts w:hint="default"/>
        <w:lang w:val="en-US" w:eastAsia="en-US" w:bidi="ar-SA"/>
      </w:rPr>
    </w:lvl>
    <w:lvl w:ilvl="4" w:tplc="1818B366">
      <w:numFmt w:val="bullet"/>
      <w:lvlText w:val="•"/>
      <w:lvlJc w:val="left"/>
      <w:pPr>
        <w:ind w:left="1670" w:hanging="361"/>
      </w:pPr>
      <w:rPr>
        <w:rFonts w:hint="default"/>
        <w:lang w:val="en-US" w:eastAsia="en-US" w:bidi="ar-SA"/>
      </w:rPr>
    </w:lvl>
    <w:lvl w:ilvl="5" w:tplc="D18A1556">
      <w:numFmt w:val="bullet"/>
      <w:lvlText w:val="•"/>
      <w:lvlJc w:val="left"/>
      <w:pPr>
        <w:ind w:left="1882" w:hanging="361"/>
      </w:pPr>
      <w:rPr>
        <w:rFonts w:hint="default"/>
        <w:lang w:val="en-US" w:eastAsia="en-US" w:bidi="ar-SA"/>
      </w:rPr>
    </w:lvl>
    <w:lvl w:ilvl="6" w:tplc="0CF8E2C6">
      <w:numFmt w:val="bullet"/>
      <w:lvlText w:val="•"/>
      <w:lvlJc w:val="left"/>
      <w:pPr>
        <w:ind w:left="2095" w:hanging="361"/>
      </w:pPr>
      <w:rPr>
        <w:rFonts w:hint="default"/>
        <w:lang w:val="en-US" w:eastAsia="en-US" w:bidi="ar-SA"/>
      </w:rPr>
    </w:lvl>
    <w:lvl w:ilvl="7" w:tplc="6E9A922E">
      <w:numFmt w:val="bullet"/>
      <w:lvlText w:val="•"/>
      <w:lvlJc w:val="left"/>
      <w:pPr>
        <w:ind w:left="2307" w:hanging="361"/>
      </w:pPr>
      <w:rPr>
        <w:rFonts w:hint="default"/>
        <w:lang w:val="en-US" w:eastAsia="en-US" w:bidi="ar-SA"/>
      </w:rPr>
    </w:lvl>
    <w:lvl w:ilvl="8" w:tplc="582CF1B6">
      <w:numFmt w:val="bullet"/>
      <w:lvlText w:val="•"/>
      <w:lvlJc w:val="left"/>
      <w:pPr>
        <w:ind w:left="2520" w:hanging="361"/>
      </w:pPr>
      <w:rPr>
        <w:rFonts w:hint="default"/>
        <w:lang w:val="en-US" w:eastAsia="en-US" w:bidi="ar-SA"/>
      </w:rPr>
    </w:lvl>
  </w:abstractNum>
  <w:abstractNum w:abstractNumId="11" w15:restartNumberingAfterBreak="0">
    <w:nsid w:val="348A5CED"/>
    <w:multiLevelType w:val="hybridMultilevel"/>
    <w:tmpl w:val="AD169EDA"/>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3FC4A8A2">
      <w:numFmt w:val="bullet"/>
      <w:lvlText w:val="•"/>
      <w:lvlJc w:val="left"/>
      <w:pPr>
        <w:ind w:left="1549" w:hanging="360"/>
      </w:pPr>
      <w:rPr>
        <w:rFonts w:hint="default"/>
        <w:lang w:val="en-US" w:eastAsia="en-US" w:bidi="ar-SA"/>
      </w:rPr>
    </w:lvl>
    <w:lvl w:ilvl="2" w:tplc="C4348FBC">
      <w:numFmt w:val="bullet"/>
      <w:lvlText w:val="•"/>
      <w:lvlJc w:val="left"/>
      <w:pPr>
        <w:ind w:left="2378" w:hanging="360"/>
      </w:pPr>
      <w:rPr>
        <w:rFonts w:hint="default"/>
        <w:lang w:val="en-US" w:eastAsia="en-US" w:bidi="ar-SA"/>
      </w:rPr>
    </w:lvl>
    <w:lvl w:ilvl="3" w:tplc="CB6A3938">
      <w:numFmt w:val="bullet"/>
      <w:lvlText w:val="•"/>
      <w:lvlJc w:val="left"/>
      <w:pPr>
        <w:ind w:left="3207" w:hanging="360"/>
      </w:pPr>
      <w:rPr>
        <w:rFonts w:hint="default"/>
        <w:lang w:val="en-US" w:eastAsia="en-US" w:bidi="ar-SA"/>
      </w:rPr>
    </w:lvl>
    <w:lvl w:ilvl="4" w:tplc="9502EDA8">
      <w:numFmt w:val="bullet"/>
      <w:lvlText w:val="•"/>
      <w:lvlJc w:val="left"/>
      <w:pPr>
        <w:ind w:left="4036" w:hanging="360"/>
      </w:pPr>
      <w:rPr>
        <w:rFonts w:hint="default"/>
        <w:lang w:val="en-US" w:eastAsia="en-US" w:bidi="ar-SA"/>
      </w:rPr>
    </w:lvl>
    <w:lvl w:ilvl="5" w:tplc="075A4392">
      <w:numFmt w:val="bullet"/>
      <w:lvlText w:val="•"/>
      <w:lvlJc w:val="left"/>
      <w:pPr>
        <w:ind w:left="4865" w:hanging="360"/>
      </w:pPr>
      <w:rPr>
        <w:rFonts w:hint="default"/>
        <w:lang w:val="en-US" w:eastAsia="en-US" w:bidi="ar-SA"/>
      </w:rPr>
    </w:lvl>
    <w:lvl w:ilvl="6" w:tplc="C42A0EE6">
      <w:numFmt w:val="bullet"/>
      <w:lvlText w:val="•"/>
      <w:lvlJc w:val="left"/>
      <w:pPr>
        <w:ind w:left="5694" w:hanging="360"/>
      </w:pPr>
      <w:rPr>
        <w:rFonts w:hint="default"/>
        <w:lang w:val="en-US" w:eastAsia="en-US" w:bidi="ar-SA"/>
      </w:rPr>
    </w:lvl>
    <w:lvl w:ilvl="7" w:tplc="D9D67B52">
      <w:numFmt w:val="bullet"/>
      <w:lvlText w:val="•"/>
      <w:lvlJc w:val="left"/>
      <w:pPr>
        <w:ind w:left="6523" w:hanging="360"/>
      </w:pPr>
      <w:rPr>
        <w:rFonts w:hint="default"/>
        <w:lang w:val="en-US" w:eastAsia="en-US" w:bidi="ar-SA"/>
      </w:rPr>
    </w:lvl>
    <w:lvl w:ilvl="8" w:tplc="69545832">
      <w:numFmt w:val="bullet"/>
      <w:lvlText w:val="•"/>
      <w:lvlJc w:val="left"/>
      <w:pPr>
        <w:ind w:left="7352" w:hanging="360"/>
      </w:pPr>
      <w:rPr>
        <w:rFonts w:hint="default"/>
        <w:lang w:val="en-US" w:eastAsia="en-US" w:bidi="ar-SA"/>
      </w:rPr>
    </w:lvl>
  </w:abstractNum>
  <w:abstractNum w:abstractNumId="12" w15:restartNumberingAfterBreak="0">
    <w:nsid w:val="35983E00"/>
    <w:multiLevelType w:val="hybridMultilevel"/>
    <w:tmpl w:val="9BC0B332"/>
    <w:lvl w:ilvl="0" w:tplc="FC0855DA">
      <w:numFmt w:val="bullet"/>
      <w:lvlText w:val=""/>
      <w:lvlJc w:val="left"/>
      <w:pPr>
        <w:ind w:left="833" w:hanging="360"/>
      </w:pPr>
      <w:rPr>
        <w:rFonts w:hint="default" w:ascii="Symbol" w:hAnsi="Symbol" w:eastAsia="Symbol" w:cs="Symbol"/>
        <w:b w:val="0"/>
        <w:bCs w:val="0"/>
        <w:i w:val="0"/>
        <w:iCs w:val="0"/>
        <w:spacing w:val="0"/>
        <w:w w:val="97"/>
        <w:sz w:val="20"/>
        <w:szCs w:val="20"/>
        <w:lang w:val="en-US" w:eastAsia="en-US" w:bidi="ar-SA"/>
      </w:rPr>
    </w:lvl>
    <w:lvl w:ilvl="1" w:tplc="137846A8">
      <w:numFmt w:val="bullet"/>
      <w:lvlText w:val="•"/>
      <w:lvlJc w:val="left"/>
      <w:pPr>
        <w:ind w:left="1234" w:hanging="360"/>
      </w:pPr>
      <w:rPr>
        <w:rFonts w:hint="default"/>
        <w:lang w:val="en-US" w:eastAsia="en-US" w:bidi="ar-SA"/>
      </w:rPr>
    </w:lvl>
    <w:lvl w:ilvl="2" w:tplc="301297AC">
      <w:numFmt w:val="bullet"/>
      <w:lvlText w:val="•"/>
      <w:lvlJc w:val="left"/>
      <w:pPr>
        <w:ind w:left="1629" w:hanging="360"/>
      </w:pPr>
      <w:rPr>
        <w:rFonts w:hint="default"/>
        <w:lang w:val="en-US" w:eastAsia="en-US" w:bidi="ar-SA"/>
      </w:rPr>
    </w:lvl>
    <w:lvl w:ilvl="3" w:tplc="42F8A64A">
      <w:numFmt w:val="bullet"/>
      <w:lvlText w:val="•"/>
      <w:lvlJc w:val="left"/>
      <w:pPr>
        <w:ind w:left="2023" w:hanging="360"/>
      </w:pPr>
      <w:rPr>
        <w:rFonts w:hint="default"/>
        <w:lang w:val="en-US" w:eastAsia="en-US" w:bidi="ar-SA"/>
      </w:rPr>
    </w:lvl>
    <w:lvl w:ilvl="4" w:tplc="0232B8CE">
      <w:numFmt w:val="bullet"/>
      <w:lvlText w:val="•"/>
      <w:lvlJc w:val="left"/>
      <w:pPr>
        <w:ind w:left="2418" w:hanging="360"/>
      </w:pPr>
      <w:rPr>
        <w:rFonts w:hint="default"/>
        <w:lang w:val="en-US" w:eastAsia="en-US" w:bidi="ar-SA"/>
      </w:rPr>
    </w:lvl>
    <w:lvl w:ilvl="5" w:tplc="2B388F04">
      <w:numFmt w:val="bullet"/>
      <w:lvlText w:val="•"/>
      <w:lvlJc w:val="left"/>
      <w:pPr>
        <w:ind w:left="2813" w:hanging="360"/>
      </w:pPr>
      <w:rPr>
        <w:rFonts w:hint="default"/>
        <w:lang w:val="en-US" w:eastAsia="en-US" w:bidi="ar-SA"/>
      </w:rPr>
    </w:lvl>
    <w:lvl w:ilvl="6" w:tplc="039CD9B4">
      <w:numFmt w:val="bullet"/>
      <w:lvlText w:val="•"/>
      <w:lvlJc w:val="left"/>
      <w:pPr>
        <w:ind w:left="3207" w:hanging="360"/>
      </w:pPr>
      <w:rPr>
        <w:rFonts w:hint="default"/>
        <w:lang w:val="en-US" w:eastAsia="en-US" w:bidi="ar-SA"/>
      </w:rPr>
    </w:lvl>
    <w:lvl w:ilvl="7" w:tplc="5BB0C22A">
      <w:numFmt w:val="bullet"/>
      <w:lvlText w:val="•"/>
      <w:lvlJc w:val="left"/>
      <w:pPr>
        <w:ind w:left="3602" w:hanging="360"/>
      </w:pPr>
      <w:rPr>
        <w:rFonts w:hint="default"/>
        <w:lang w:val="en-US" w:eastAsia="en-US" w:bidi="ar-SA"/>
      </w:rPr>
    </w:lvl>
    <w:lvl w:ilvl="8" w:tplc="3BBACA0A">
      <w:numFmt w:val="bullet"/>
      <w:lvlText w:val="•"/>
      <w:lvlJc w:val="left"/>
      <w:pPr>
        <w:ind w:left="3996" w:hanging="360"/>
      </w:pPr>
      <w:rPr>
        <w:rFonts w:hint="default"/>
        <w:lang w:val="en-US" w:eastAsia="en-US" w:bidi="ar-SA"/>
      </w:rPr>
    </w:lvl>
  </w:abstractNum>
  <w:abstractNum w:abstractNumId="13" w15:restartNumberingAfterBreak="0">
    <w:nsid w:val="3C27521F"/>
    <w:multiLevelType w:val="hybridMultilevel"/>
    <w:tmpl w:val="63CAD1A8"/>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70391D"/>
    <w:multiLevelType w:val="hybridMultilevel"/>
    <w:tmpl w:val="A7307BB8"/>
    <w:lvl w:ilvl="0" w:tplc="AAD414D2">
      <w:start w:val="1"/>
      <w:numFmt w:val="decimal"/>
      <w:lvlText w:val="%1."/>
      <w:lvlJc w:val="left"/>
      <w:pPr>
        <w:ind w:left="832" w:hanging="360"/>
        <w:jc w:val="left"/>
      </w:pPr>
      <w:rPr>
        <w:rFonts w:hint="default" w:ascii="Arial MT" w:hAnsi="Arial MT" w:eastAsia="Arial MT" w:cs="Arial MT"/>
        <w:b w:val="0"/>
        <w:bCs w:val="0"/>
        <w:i w:val="0"/>
        <w:iCs w:val="0"/>
        <w:spacing w:val="0"/>
        <w:w w:val="96"/>
        <w:sz w:val="20"/>
        <w:szCs w:val="20"/>
        <w:lang w:val="en-US" w:eastAsia="en-US" w:bidi="ar-SA"/>
      </w:rPr>
    </w:lvl>
    <w:lvl w:ilvl="1" w:tplc="20FCE986">
      <w:numFmt w:val="bullet"/>
      <w:lvlText w:val="•"/>
      <w:lvlJc w:val="left"/>
      <w:pPr>
        <w:ind w:left="1657" w:hanging="360"/>
      </w:pPr>
      <w:rPr>
        <w:rFonts w:hint="default"/>
        <w:lang w:val="en-US" w:eastAsia="en-US" w:bidi="ar-SA"/>
      </w:rPr>
    </w:lvl>
    <w:lvl w:ilvl="2" w:tplc="448C021A">
      <w:numFmt w:val="bullet"/>
      <w:lvlText w:val="•"/>
      <w:lvlJc w:val="left"/>
      <w:pPr>
        <w:ind w:left="2474" w:hanging="360"/>
      </w:pPr>
      <w:rPr>
        <w:rFonts w:hint="default"/>
        <w:lang w:val="en-US" w:eastAsia="en-US" w:bidi="ar-SA"/>
      </w:rPr>
    </w:lvl>
    <w:lvl w:ilvl="3" w:tplc="11A07426">
      <w:numFmt w:val="bullet"/>
      <w:lvlText w:val="•"/>
      <w:lvlJc w:val="left"/>
      <w:pPr>
        <w:ind w:left="3291" w:hanging="360"/>
      </w:pPr>
      <w:rPr>
        <w:rFonts w:hint="default"/>
        <w:lang w:val="en-US" w:eastAsia="en-US" w:bidi="ar-SA"/>
      </w:rPr>
    </w:lvl>
    <w:lvl w:ilvl="4" w:tplc="4AAC2596">
      <w:numFmt w:val="bullet"/>
      <w:lvlText w:val="•"/>
      <w:lvlJc w:val="left"/>
      <w:pPr>
        <w:ind w:left="4108" w:hanging="360"/>
      </w:pPr>
      <w:rPr>
        <w:rFonts w:hint="default"/>
        <w:lang w:val="en-US" w:eastAsia="en-US" w:bidi="ar-SA"/>
      </w:rPr>
    </w:lvl>
    <w:lvl w:ilvl="5" w:tplc="72A6D268">
      <w:numFmt w:val="bullet"/>
      <w:lvlText w:val="•"/>
      <w:lvlJc w:val="left"/>
      <w:pPr>
        <w:ind w:left="4925" w:hanging="360"/>
      </w:pPr>
      <w:rPr>
        <w:rFonts w:hint="default"/>
        <w:lang w:val="en-US" w:eastAsia="en-US" w:bidi="ar-SA"/>
      </w:rPr>
    </w:lvl>
    <w:lvl w:ilvl="6" w:tplc="A140AE86">
      <w:numFmt w:val="bullet"/>
      <w:lvlText w:val="•"/>
      <w:lvlJc w:val="left"/>
      <w:pPr>
        <w:ind w:left="5742" w:hanging="360"/>
      </w:pPr>
      <w:rPr>
        <w:rFonts w:hint="default"/>
        <w:lang w:val="en-US" w:eastAsia="en-US" w:bidi="ar-SA"/>
      </w:rPr>
    </w:lvl>
    <w:lvl w:ilvl="7" w:tplc="E6BA023A">
      <w:numFmt w:val="bullet"/>
      <w:lvlText w:val="•"/>
      <w:lvlJc w:val="left"/>
      <w:pPr>
        <w:ind w:left="6559" w:hanging="360"/>
      </w:pPr>
      <w:rPr>
        <w:rFonts w:hint="default"/>
        <w:lang w:val="en-US" w:eastAsia="en-US" w:bidi="ar-SA"/>
      </w:rPr>
    </w:lvl>
    <w:lvl w:ilvl="8" w:tplc="D8A0F666">
      <w:numFmt w:val="bullet"/>
      <w:lvlText w:val="•"/>
      <w:lvlJc w:val="left"/>
      <w:pPr>
        <w:ind w:left="7376" w:hanging="360"/>
      </w:pPr>
      <w:rPr>
        <w:rFonts w:hint="default"/>
        <w:lang w:val="en-US" w:eastAsia="en-US" w:bidi="ar-SA"/>
      </w:rPr>
    </w:lvl>
  </w:abstractNum>
  <w:abstractNum w:abstractNumId="15" w15:restartNumberingAfterBreak="0">
    <w:nsid w:val="4420519F"/>
    <w:multiLevelType w:val="hybridMultilevel"/>
    <w:tmpl w:val="DA94E5FA"/>
    <w:lvl w:ilvl="0" w:tplc="142A1352">
      <w:numFmt w:val="bullet"/>
      <w:lvlText w:val=""/>
      <w:lvlJc w:val="left"/>
      <w:pPr>
        <w:ind w:left="936" w:hanging="360"/>
      </w:pPr>
      <w:rPr>
        <w:rFonts w:hint="default" w:ascii="Symbol" w:hAnsi="Symbol" w:eastAsia="Symbol" w:cs="Symbol"/>
        <w:b w:val="0"/>
        <w:bCs w:val="0"/>
        <w:i w:val="0"/>
        <w:iCs w:val="0"/>
        <w:spacing w:val="0"/>
        <w:w w:val="97"/>
        <w:sz w:val="20"/>
        <w:szCs w:val="20"/>
        <w:lang w:val="en-US" w:eastAsia="en-US" w:bidi="ar-SA"/>
      </w:rPr>
    </w:lvl>
    <w:lvl w:ilvl="1" w:tplc="6E94C202">
      <w:numFmt w:val="bullet"/>
      <w:lvlText w:val="•"/>
      <w:lvlJc w:val="left"/>
      <w:pPr>
        <w:ind w:left="1140" w:hanging="360"/>
      </w:pPr>
      <w:rPr>
        <w:rFonts w:hint="default"/>
        <w:lang w:val="en-US" w:eastAsia="en-US" w:bidi="ar-SA"/>
      </w:rPr>
    </w:lvl>
    <w:lvl w:ilvl="2" w:tplc="7AB265C6">
      <w:numFmt w:val="bullet"/>
      <w:lvlText w:val="•"/>
      <w:lvlJc w:val="left"/>
      <w:pPr>
        <w:ind w:left="1341" w:hanging="360"/>
      </w:pPr>
      <w:rPr>
        <w:rFonts w:hint="default"/>
        <w:lang w:val="en-US" w:eastAsia="en-US" w:bidi="ar-SA"/>
      </w:rPr>
    </w:lvl>
    <w:lvl w:ilvl="3" w:tplc="B95E0430">
      <w:numFmt w:val="bullet"/>
      <w:lvlText w:val="•"/>
      <w:lvlJc w:val="left"/>
      <w:pPr>
        <w:ind w:left="1541" w:hanging="360"/>
      </w:pPr>
      <w:rPr>
        <w:rFonts w:hint="default"/>
        <w:lang w:val="en-US" w:eastAsia="en-US" w:bidi="ar-SA"/>
      </w:rPr>
    </w:lvl>
    <w:lvl w:ilvl="4" w:tplc="FEB276AA">
      <w:numFmt w:val="bullet"/>
      <w:lvlText w:val="•"/>
      <w:lvlJc w:val="left"/>
      <w:pPr>
        <w:ind w:left="1742" w:hanging="360"/>
      </w:pPr>
      <w:rPr>
        <w:rFonts w:hint="default"/>
        <w:lang w:val="en-US" w:eastAsia="en-US" w:bidi="ar-SA"/>
      </w:rPr>
    </w:lvl>
    <w:lvl w:ilvl="5" w:tplc="D17CFDC2">
      <w:numFmt w:val="bullet"/>
      <w:lvlText w:val="•"/>
      <w:lvlJc w:val="left"/>
      <w:pPr>
        <w:ind w:left="1942" w:hanging="360"/>
      </w:pPr>
      <w:rPr>
        <w:rFonts w:hint="default"/>
        <w:lang w:val="en-US" w:eastAsia="en-US" w:bidi="ar-SA"/>
      </w:rPr>
    </w:lvl>
    <w:lvl w:ilvl="6" w:tplc="848A2534">
      <w:numFmt w:val="bullet"/>
      <w:lvlText w:val="•"/>
      <w:lvlJc w:val="left"/>
      <w:pPr>
        <w:ind w:left="2143" w:hanging="360"/>
      </w:pPr>
      <w:rPr>
        <w:rFonts w:hint="default"/>
        <w:lang w:val="en-US" w:eastAsia="en-US" w:bidi="ar-SA"/>
      </w:rPr>
    </w:lvl>
    <w:lvl w:ilvl="7" w:tplc="9B381D94">
      <w:numFmt w:val="bullet"/>
      <w:lvlText w:val="•"/>
      <w:lvlJc w:val="left"/>
      <w:pPr>
        <w:ind w:left="2343" w:hanging="360"/>
      </w:pPr>
      <w:rPr>
        <w:rFonts w:hint="default"/>
        <w:lang w:val="en-US" w:eastAsia="en-US" w:bidi="ar-SA"/>
      </w:rPr>
    </w:lvl>
    <w:lvl w:ilvl="8" w:tplc="124AF9D4">
      <w:numFmt w:val="bullet"/>
      <w:lvlText w:val="•"/>
      <w:lvlJc w:val="left"/>
      <w:pPr>
        <w:ind w:left="2544" w:hanging="360"/>
      </w:pPr>
      <w:rPr>
        <w:rFonts w:hint="default"/>
        <w:lang w:val="en-US" w:eastAsia="en-US" w:bidi="ar-SA"/>
      </w:rPr>
    </w:lvl>
  </w:abstractNum>
  <w:abstractNum w:abstractNumId="16" w15:restartNumberingAfterBreak="0">
    <w:nsid w:val="49660DFD"/>
    <w:multiLevelType w:val="hybridMultilevel"/>
    <w:tmpl w:val="B2109016"/>
    <w:lvl w:ilvl="0" w:tplc="CA2EE672">
      <w:numFmt w:val="bullet"/>
      <w:lvlText w:val=""/>
      <w:lvlJc w:val="left"/>
      <w:pPr>
        <w:ind w:left="724" w:hanging="360"/>
      </w:pPr>
      <w:rPr>
        <w:rFonts w:hint="default" w:ascii="Symbol" w:hAnsi="Symbol" w:eastAsia="Symbol" w:cs="Symbol"/>
        <w:b w:val="0"/>
        <w:bCs w:val="0"/>
        <w:i w:val="0"/>
        <w:iCs w:val="0"/>
        <w:spacing w:val="0"/>
        <w:w w:val="99"/>
        <w:sz w:val="20"/>
        <w:szCs w:val="20"/>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C62BF2"/>
    <w:multiLevelType w:val="hybridMultilevel"/>
    <w:tmpl w:val="16B46454"/>
    <w:lvl w:ilvl="0" w:tplc="81EA56F8">
      <w:numFmt w:val="bullet"/>
      <w:lvlText w:val=""/>
      <w:lvlJc w:val="left"/>
      <w:pPr>
        <w:ind w:left="833" w:hanging="360"/>
      </w:pPr>
      <w:rPr>
        <w:rFonts w:hint="default" w:ascii="Symbol" w:hAnsi="Symbol" w:eastAsia="Symbol" w:cs="Symbol"/>
        <w:b w:val="0"/>
        <w:bCs w:val="0"/>
        <w:i w:val="0"/>
        <w:iCs w:val="0"/>
        <w:spacing w:val="0"/>
        <w:w w:val="97"/>
        <w:sz w:val="20"/>
        <w:szCs w:val="20"/>
        <w:lang w:val="en-US" w:eastAsia="en-US" w:bidi="ar-SA"/>
      </w:rPr>
    </w:lvl>
    <w:lvl w:ilvl="1" w:tplc="C83C3702">
      <w:numFmt w:val="bullet"/>
      <w:lvlText w:val="•"/>
      <w:lvlJc w:val="left"/>
      <w:pPr>
        <w:ind w:left="1234" w:hanging="360"/>
      </w:pPr>
      <w:rPr>
        <w:rFonts w:hint="default"/>
        <w:lang w:val="en-US" w:eastAsia="en-US" w:bidi="ar-SA"/>
      </w:rPr>
    </w:lvl>
    <w:lvl w:ilvl="2" w:tplc="9940AA5A">
      <w:numFmt w:val="bullet"/>
      <w:lvlText w:val="•"/>
      <w:lvlJc w:val="left"/>
      <w:pPr>
        <w:ind w:left="1629" w:hanging="360"/>
      </w:pPr>
      <w:rPr>
        <w:rFonts w:hint="default"/>
        <w:lang w:val="en-US" w:eastAsia="en-US" w:bidi="ar-SA"/>
      </w:rPr>
    </w:lvl>
    <w:lvl w:ilvl="3" w:tplc="B7E2087A">
      <w:numFmt w:val="bullet"/>
      <w:lvlText w:val="•"/>
      <w:lvlJc w:val="left"/>
      <w:pPr>
        <w:ind w:left="2023" w:hanging="360"/>
      </w:pPr>
      <w:rPr>
        <w:rFonts w:hint="default"/>
        <w:lang w:val="en-US" w:eastAsia="en-US" w:bidi="ar-SA"/>
      </w:rPr>
    </w:lvl>
    <w:lvl w:ilvl="4" w:tplc="975C1E8A">
      <w:numFmt w:val="bullet"/>
      <w:lvlText w:val="•"/>
      <w:lvlJc w:val="left"/>
      <w:pPr>
        <w:ind w:left="2418" w:hanging="360"/>
      </w:pPr>
      <w:rPr>
        <w:rFonts w:hint="default"/>
        <w:lang w:val="en-US" w:eastAsia="en-US" w:bidi="ar-SA"/>
      </w:rPr>
    </w:lvl>
    <w:lvl w:ilvl="5" w:tplc="1C8EF612">
      <w:numFmt w:val="bullet"/>
      <w:lvlText w:val="•"/>
      <w:lvlJc w:val="left"/>
      <w:pPr>
        <w:ind w:left="2813" w:hanging="360"/>
      </w:pPr>
      <w:rPr>
        <w:rFonts w:hint="default"/>
        <w:lang w:val="en-US" w:eastAsia="en-US" w:bidi="ar-SA"/>
      </w:rPr>
    </w:lvl>
    <w:lvl w:ilvl="6" w:tplc="B666137E">
      <w:numFmt w:val="bullet"/>
      <w:lvlText w:val="•"/>
      <w:lvlJc w:val="left"/>
      <w:pPr>
        <w:ind w:left="3207" w:hanging="360"/>
      </w:pPr>
      <w:rPr>
        <w:rFonts w:hint="default"/>
        <w:lang w:val="en-US" w:eastAsia="en-US" w:bidi="ar-SA"/>
      </w:rPr>
    </w:lvl>
    <w:lvl w:ilvl="7" w:tplc="359AC318">
      <w:numFmt w:val="bullet"/>
      <w:lvlText w:val="•"/>
      <w:lvlJc w:val="left"/>
      <w:pPr>
        <w:ind w:left="3602" w:hanging="360"/>
      </w:pPr>
      <w:rPr>
        <w:rFonts w:hint="default"/>
        <w:lang w:val="en-US" w:eastAsia="en-US" w:bidi="ar-SA"/>
      </w:rPr>
    </w:lvl>
    <w:lvl w:ilvl="8" w:tplc="0FACA49C">
      <w:numFmt w:val="bullet"/>
      <w:lvlText w:val="•"/>
      <w:lvlJc w:val="left"/>
      <w:pPr>
        <w:ind w:left="3996" w:hanging="360"/>
      </w:pPr>
      <w:rPr>
        <w:rFonts w:hint="default"/>
        <w:lang w:val="en-US" w:eastAsia="en-US" w:bidi="ar-SA"/>
      </w:rPr>
    </w:lvl>
  </w:abstractNum>
  <w:abstractNum w:abstractNumId="18" w15:restartNumberingAfterBreak="0">
    <w:nsid w:val="6E2A06AF"/>
    <w:multiLevelType w:val="hybridMultilevel"/>
    <w:tmpl w:val="25E65A9A"/>
    <w:lvl w:ilvl="0" w:tplc="62109FD8">
      <w:numFmt w:val="bullet"/>
      <w:lvlText w:val=""/>
      <w:lvlJc w:val="left"/>
      <w:pPr>
        <w:ind w:left="833" w:hanging="360"/>
      </w:pPr>
      <w:rPr>
        <w:rFonts w:hint="default" w:ascii="Symbol" w:hAnsi="Symbol" w:eastAsia="Symbol" w:cs="Symbol"/>
        <w:spacing w:val="0"/>
        <w:w w:val="100"/>
        <w:lang w:val="en-US" w:eastAsia="en-US" w:bidi="ar-SA"/>
      </w:rPr>
    </w:lvl>
    <w:lvl w:ilvl="1" w:tplc="9F24D97A">
      <w:numFmt w:val="bullet"/>
      <w:lvlText w:val="•"/>
      <w:lvlJc w:val="left"/>
      <w:pPr>
        <w:ind w:left="1234" w:hanging="360"/>
      </w:pPr>
      <w:rPr>
        <w:rFonts w:hint="default"/>
        <w:lang w:val="en-US" w:eastAsia="en-US" w:bidi="ar-SA"/>
      </w:rPr>
    </w:lvl>
    <w:lvl w:ilvl="2" w:tplc="C630C874">
      <w:numFmt w:val="bullet"/>
      <w:lvlText w:val="•"/>
      <w:lvlJc w:val="left"/>
      <w:pPr>
        <w:ind w:left="1629" w:hanging="360"/>
      </w:pPr>
      <w:rPr>
        <w:rFonts w:hint="default"/>
        <w:lang w:val="en-US" w:eastAsia="en-US" w:bidi="ar-SA"/>
      </w:rPr>
    </w:lvl>
    <w:lvl w:ilvl="3" w:tplc="AC2A5EC8">
      <w:numFmt w:val="bullet"/>
      <w:lvlText w:val="•"/>
      <w:lvlJc w:val="left"/>
      <w:pPr>
        <w:ind w:left="2023" w:hanging="360"/>
      </w:pPr>
      <w:rPr>
        <w:rFonts w:hint="default"/>
        <w:lang w:val="en-US" w:eastAsia="en-US" w:bidi="ar-SA"/>
      </w:rPr>
    </w:lvl>
    <w:lvl w:ilvl="4" w:tplc="9990CB12">
      <w:numFmt w:val="bullet"/>
      <w:lvlText w:val="•"/>
      <w:lvlJc w:val="left"/>
      <w:pPr>
        <w:ind w:left="2418" w:hanging="360"/>
      </w:pPr>
      <w:rPr>
        <w:rFonts w:hint="default"/>
        <w:lang w:val="en-US" w:eastAsia="en-US" w:bidi="ar-SA"/>
      </w:rPr>
    </w:lvl>
    <w:lvl w:ilvl="5" w:tplc="18D26E2A">
      <w:numFmt w:val="bullet"/>
      <w:lvlText w:val="•"/>
      <w:lvlJc w:val="left"/>
      <w:pPr>
        <w:ind w:left="2813" w:hanging="360"/>
      </w:pPr>
      <w:rPr>
        <w:rFonts w:hint="default"/>
        <w:lang w:val="en-US" w:eastAsia="en-US" w:bidi="ar-SA"/>
      </w:rPr>
    </w:lvl>
    <w:lvl w:ilvl="6" w:tplc="B62C2C1A">
      <w:numFmt w:val="bullet"/>
      <w:lvlText w:val="•"/>
      <w:lvlJc w:val="left"/>
      <w:pPr>
        <w:ind w:left="3207" w:hanging="360"/>
      </w:pPr>
      <w:rPr>
        <w:rFonts w:hint="default"/>
        <w:lang w:val="en-US" w:eastAsia="en-US" w:bidi="ar-SA"/>
      </w:rPr>
    </w:lvl>
    <w:lvl w:ilvl="7" w:tplc="5490A94A">
      <w:numFmt w:val="bullet"/>
      <w:lvlText w:val="•"/>
      <w:lvlJc w:val="left"/>
      <w:pPr>
        <w:ind w:left="3602" w:hanging="360"/>
      </w:pPr>
      <w:rPr>
        <w:rFonts w:hint="default"/>
        <w:lang w:val="en-US" w:eastAsia="en-US" w:bidi="ar-SA"/>
      </w:rPr>
    </w:lvl>
    <w:lvl w:ilvl="8" w:tplc="F890687A">
      <w:numFmt w:val="bullet"/>
      <w:lvlText w:val="•"/>
      <w:lvlJc w:val="left"/>
      <w:pPr>
        <w:ind w:left="3996" w:hanging="360"/>
      </w:pPr>
      <w:rPr>
        <w:rFonts w:hint="default"/>
        <w:lang w:val="en-US" w:eastAsia="en-US" w:bidi="ar-SA"/>
      </w:rPr>
    </w:lvl>
  </w:abstractNum>
  <w:abstractNum w:abstractNumId="19" w15:restartNumberingAfterBreak="0">
    <w:nsid w:val="6E9A6493"/>
    <w:multiLevelType w:val="hybridMultilevel"/>
    <w:tmpl w:val="5BBCB052"/>
    <w:lvl w:ilvl="0" w:tplc="CA2EE672">
      <w:numFmt w:val="bullet"/>
      <w:lvlText w:val=""/>
      <w:lvlJc w:val="left"/>
      <w:pPr>
        <w:ind w:left="728" w:hanging="360"/>
      </w:pPr>
      <w:rPr>
        <w:rFonts w:hint="default" w:ascii="Symbol" w:hAnsi="Symbol" w:eastAsia="Symbol" w:cs="Symbol"/>
        <w:b w:val="0"/>
        <w:bCs w:val="0"/>
        <w:i w:val="0"/>
        <w:iCs w:val="0"/>
        <w:spacing w:val="0"/>
        <w:w w:val="99"/>
        <w:sz w:val="20"/>
        <w:szCs w:val="20"/>
        <w:lang w:val="en-US" w:eastAsia="en-US" w:bidi="ar-SA"/>
      </w:rPr>
    </w:lvl>
    <w:lvl w:ilvl="1" w:tplc="08090003" w:tentative="1">
      <w:start w:val="1"/>
      <w:numFmt w:val="bullet"/>
      <w:lvlText w:val="o"/>
      <w:lvlJc w:val="left"/>
      <w:pPr>
        <w:ind w:left="1444" w:hanging="360"/>
      </w:pPr>
      <w:rPr>
        <w:rFonts w:hint="default" w:ascii="Courier New" w:hAnsi="Courier New" w:cs="Courier New"/>
      </w:rPr>
    </w:lvl>
    <w:lvl w:ilvl="2" w:tplc="08090005" w:tentative="1">
      <w:start w:val="1"/>
      <w:numFmt w:val="bullet"/>
      <w:lvlText w:val=""/>
      <w:lvlJc w:val="left"/>
      <w:pPr>
        <w:ind w:left="2164" w:hanging="360"/>
      </w:pPr>
      <w:rPr>
        <w:rFonts w:hint="default" w:ascii="Wingdings" w:hAnsi="Wingdings"/>
      </w:rPr>
    </w:lvl>
    <w:lvl w:ilvl="3" w:tplc="08090001" w:tentative="1">
      <w:start w:val="1"/>
      <w:numFmt w:val="bullet"/>
      <w:lvlText w:val=""/>
      <w:lvlJc w:val="left"/>
      <w:pPr>
        <w:ind w:left="2884" w:hanging="360"/>
      </w:pPr>
      <w:rPr>
        <w:rFonts w:hint="default" w:ascii="Symbol" w:hAnsi="Symbol"/>
      </w:rPr>
    </w:lvl>
    <w:lvl w:ilvl="4" w:tplc="08090003" w:tentative="1">
      <w:start w:val="1"/>
      <w:numFmt w:val="bullet"/>
      <w:lvlText w:val="o"/>
      <w:lvlJc w:val="left"/>
      <w:pPr>
        <w:ind w:left="3604" w:hanging="360"/>
      </w:pPr>
      <w:rPr>
        <w:rFonts w:hint="default" w:ascii="Courier New" w:hAnsi="Courier New" w:cs="Courier New"/>
      </w:rPr>
    </w:lvl>
    <w:lvl w:ilvl="5" w:tplc="08090005" w:tentative="1">
      <w:start w:val="1"/>
      <w:numFmt w:val="bullet"/>
      <w:lvlText w:val=""/>
      <w:lvlJc w:val="left"/>
      <w:pPr>
        <w:ind w:left="4324" w:hanging="360"/>
      </w:pPr>
      <w:rPr>
        <w:rFonts w:hint="default" w:ascii="Wingdings" w:hAnsi="Wingdings"/>
      </w:rPr>
    </w:lvl>
    <w:lvl w:ilvl="6" w:tplc="08090001" w:tentative="1">
      <w:start w:val="1"/>
      <w:numFmt w:val="bullet"/>
      <w:lvlText w:val=""/>
      <w:lvlJc w:val="left"/>
      <w:pPr>
        <w:ind w:left="5044" w:hanging="360"/>
      </w:pPr>
      <w:rPr>
        <w:rFonts w:hint="default" w:ascii="Symbol" w:hAnsi="Symbol"/>
      </w:rPr>
    </w:lvl>
    <w:lvl w:ilvl="7" w:tplc="08090003" w:tentative="1">
      <w:start w:val="1"/>
      <w:numFmt w:val="bullet"/>
      <w:lvlText w:val="o"/>
      <w:lvlJc w:val="left"/>
      <w:pPr>
        <w:ind w:left="5764" w:hanging="360"/>
      </w:pPr>
      <w:rPr>
        <w:rFonts w:hint="default" w:ascii="Courier New" w:hAnsi="Courier New" w:cs="Courier New"/>
      </w:rPr>
    </w:lvl>
    <w:lvl w:ilvl="8" w:tplc="08090005" w:tentative="1">
      <w:start w:val="1"/>
      <w:numFmt w:val="bullet"/>
      <w:lvlText w:val=""/>
      <w:lvlJc w:val="left"/>
      <w:pPr>
        <w:ind w:left="6484" w:hanging="360"/>
      </w:pPr>
      <w:rPr>
        <w:rFonts w:hint="default" w:ascii="Wingdings" w:hAnsi="Wingdings"/>
      </w:rPr>
    </w:lvl>
  </w:abstractNum>
  <w:abstractNum w:abstractNumId="20" w15:restartNumberingAfterBreak="0">
    <w:nsid w:val="779D04ED"/>
    <w:multiLevelType w:val="hybridMultilevel"/>
    <w:tmpl w:val="C07CD8B4"/>
    <w:lvl w:ilvl="0" w:tplc="0F6E36E0">
      <w:numFmt w:val="bullet"/>
      <w:lvlText w:val="•"/>
      <w:lvlJc w:val="left"/>
      <w:pPr>
        <w:ind w:left="720" w:hanging="360"/>
      </w:pPr>
      <w:rPr>
        <w:rFonts w:hint="default" w:ascii="Arial MT" w:hAnsi="Arial MT" w:eastAsia="Arial MT" w:cs="Arial M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5280866">
    <w:abstractNumId w:val="4"/>
  </w:num>
  <w:num w:numId="2" w16cid:durableId="987899479">
    <w:abstractNumId w:val="2"/>
  </w:num>
  <w:num w:numId="3" w16cid:durableId="1184250609">
    <w:abstractNumId w:val="8"/>
  </w:num>
  <w:num w:numId="4" w16cid:durableId="241449565">
    <w:abstractNumId w:val="7"/>
  </w:num>
  <w:num w:numId="5" w16cid:durableId="1477379709">
    <w:abstractNumId w:val="10"/>
  </w:num>
  <w:num w:numId="6" w16cid:durableId="1937669840">
    <w:abstractNumId w:val="12"/>
  </w:num>
  <w:num w:numId="7" w16cid:durableId="2011713855">
    <w:abstractNumId w:val="18"/>
  </w:num>
  <w:num w:numId="8" w16cid:durableId="1718771238">
    <w:abstractNumId w:val="15"/>
  </w:num>
  <w:num w:numId="9" w16cid:durableId="1345934332">
    <w:abstractNumId w:val="17"/>
  </w:num>
  <w:num w:numId="10" w16cid:durableId="1415323989">
    <w:abstractNumId w:val="14"/>
  </w:num>
  <w:num w:numId="11" w16cid:durableId="2052072124">
    <w:abstractNumId w:val="6"/>
  </w:num>
  <w:num w:numId="12" w16cid:durableId="1907371462">
    <w:abstractNumId w:val="11"/>
  </w:num>
  <w:num w:numId="13" w16cid:durableId="374425786">
    <w:abstractNumId w:val="13"/>
  </w:num>
  <w:num w:numId="14" w16cid:durableId="1360397138">
    <w:abstractNumId w:val="20"/>
  </w:num>
  <w:num w:numId="15" w16cid:durableId="1302494750">
    <w:abstractNumId w:val="0"/>
  </w:num>
  <w:num w:numId="16" w16cid:durableId="698241996">
    <w:abstractNumId w:val="1"/>
  </w:num>
  <w:num w:numId="17" w16cid:durableId="718826899">
    <w:abstractNumId w:val="19"/>
  </w:num>
  <w:num w:numId="18" w16cid:durableId="2092923618">
    <w:abstractNumId w:val="3"/>
  </w:num>
  <w:num w:numId="19" w16cid:durableId="498270499">
    <w:abstractNumId w:val="16"/>
  </w:num>
  <w:num w:numId="20" w16cid:durableId="1047142883">
    <w:abstractNumId w:val="9"/>
  </w:num>
  <w:num w:numId="21" w16cid:durableId="158259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12"/>
    <w:rsid w:val="0017268F"/>
    <w:rsid w:val="002A1D12"/>
    <w:rsid w:val="003E5029"/>
    <w:rsid w:val="004307E6"/>
    <w:rsid w:val="005138E0"/>
    <w:rsid w:val="005351F5"/>
    <w:rsid w:val="005C2463"/>
    <w:rsid w:val="00860607"/>
    <w:rsid w:val="00906A96"/>
    <w:rsid w:val="00932BEB"/>
    <w:rsid w:val="009E6207"/>
    <w:rsid w:val="00A52849"/>
    <w:rsid w:val="00B04B84"/>
    <w:rsid w:val="031CE8A4"/>
    <w:rsid w:val="11B8A4DB"/>
    <w:rsid w:val="190B0359"/>
    <w:rsid w:val="29ECB688"/>
    <w:rsid w:val="44C3EFC2"/>
    <w:rsid w:val="61CD8659"/>
    <w:rsid w:val="67BEB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33E"/>
  <w15:docId w15:val="{C93F4838-06D4-4B67-A170-3D6659FB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3">
    <w:name w:val="heading 3"/>
    <w:basedOn w:val="Normal"/>
    <w:next w:val="Normal"/>
    <w:link w:val="Heading3Char"/>
    <w:uiPriority w:val="9"/>
    <w:semiHidden/>
    <w:unhideWhenUsed/>
    <w:qFormat/>
    <w:rsid w:val="004307E6"/>
    <w:pPr>
      <w:keepNext/>
      <w:keepLines/>
      <w:widowControl/>
      <w:autoSpaceDE/>
      <w:autoSpaceDN/>
      <w:spacing w:before="160" w:after="80" w:line="278" w:lineRule="auto"/>
      <w:outlineLvl w:val="2"/>
    </w:pPr>
    <w:rPr>
      <w:rFonts w:asciiTheme="minorHAnsi" w:hAnsiTheme="minorHAnsi" w:eastAsiaTheme="majorEastAsia" w:cstheme="majorBidi"/>
      <w:color w:val="365F91" w:themeColor="accent1" w:themeShade="BF"/>
      <w:kern w:val="2"/>
      <w:sz w:val="28"/>
      <w:szCs w:val="28"/>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Arial" w:hAnsi="Arial" w:eastAsia="Arial" w:cs="Arial"/>
      <w:b/>
      <w:bC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724"/>
    </w:pPr>
  </w:style>
  <w:style w:type="character" w:styleId="Heading3Char" w:customStyle="1">
    <w:name w:val="Heading 3 Char"/>
    <w:basedOn w:val="DefaultParagraphFont"/>
    <w:link w:val="Heading3"/>
    <w:uiPriority w:val="9"/>
    <w:semiHidden/>
    <w:rsid w:val="004307E6"/>
    <w:rPr>
      <w:rFonts w:eastAsiaTheme="majorEastAsia" w:cstheme="majorBidi"/>
      <w:color w:val="365F91" w:themeColor="accent1" w:themeShade="BF"/>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66D1370B24646B064DF35AAE7FC2D" ma:contentTypeVersion="12" ma:contentTypeDescription="Create a new document." ma:contentTypeScope="" ma:versionID="fad3fb9716cdfa2f60b5502a22ed00a1">
  <xsd:schema xmlns:xsd="http://www.w3.org/2001/XMLSchema" xmlns:xs="http://www.w3.org/2001/XMLSchema" xmlns:p="http://schemas.microsoft.com/office/2006/metadata/properties" xmlns:ns2="a853842b-f939-487c-a06b-1a37ba494da3" xmlns:ns3="343d9f41-d186-4983-a984-c543d3451c82" targetNamespace="http://schemas.microsoft.com/office/2006/metadata/properties" ma:root="true" ma:fieldsID="e10bb88fdbb64eeff5168278c561a616" ns2:_="" ns3:_="">
    <xsd:import namespace="a853842b-f939-487c-a06b-1a37ba494da3"/>
    <xsd:import namespace="343d9f41-d186-4983-a984-c543d345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842b-f939-487c-a06b-1a37ba494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d9f41-d186-4983-a984-c543d345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400e0-7646-415c-b51e-307a0d74c795}" ma:internalName="TaxCatchAll" ma:showField="CatchAllData" ma:web="343d9f41-d186-4983-a984-c543d345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3842b-f939-487c-a06b-1a37ba494da3">
      <Terms xmlns="http://schemas.microsoft.com/office/infopath/2007/PartnerControls"/>
    </lcf76f155ced4ddcb4097134ff3c332f>
    <TaxCatchAll xmlns="343d9f41-d186-4983-a984-c543d3451c82" xsi:nil="true"/>
  </documentManagement>
</p:properties>
</file>

<file path=customXml/itemProps1.xml><?xml version="1.0" encoding="utf-8"?>
<ds:datastoreItem xmlns:ds="http://schemas.openxmlformats.org/officeDocument/2006/customXml" ds:itemID="{D8B87DAD-F78A-4A31-83DE-2102F861E441}"/>
</file>

<file path=customXml/itemProps2.xml><?xml version="1.0" encoding="utf-8"?>
<ds:datastoreItem xmlns:ds="http://schemas.openxmlformats.org/officeDocument/2006/customXml" ds:itemID="{5DD862E8-F393-46F1-8CDA-2DC6ED58929A}"/>
</file>

<file path=customXml/itemProps3.xml><?xml version="1.0" encoding="utf-8"?>
<ds:datastoreItem xmlns:ds="http://schemas.openxmlformats.org/officeDocument/2006/customXml" ds:itemID="{FC6C8E93-1C86-443E-BA9D-5BD44AA006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Garner</dc:creator>
  <cp:lastModifiedBy>Simon Hibbert</cp:lastModifiedBy>
  <cp:revision>8</cp:revision>
  <dcterms:created xsi:type="dcterms:W3CDTF">2026-05-07T14:46:00Z</dcterms:created>
  <dcterms:modified xsi:type="dcterms:W3CDTF">2026-05-13T19:57:30Z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Microsoft® Word for Microsoft 365</vt:lpwstr>
  </property>
  <property fmtid="{D5CDD505-2E9C-101B-9397-08002B2CF9AE}" pid="6" name="ContentTypeId">
    <vt:lpwstr>0x0101007BB66D1370B24646B064DF35AAE7FC2D</vt:lpwstr>
  </property>
  <property fmtid="{D5CDD505-2E9C-101B-9397-08002B2CF9AE}" pid="7" name="Order">
    <vt:r8>10000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