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C5F95" w14:textId="77777777" w:rsidR="003C1C8D" w:rsidRPr="003C1C8D" w:rsidRDefault="003C1C8D" w:rsidP="00425888">
      <w:pPr>
        <w:spacing w:before="240" w:after="240"/>
        <w:rPr>
          <w:b/>
          <w:bCs/>
          <w:u w:val="single"/>
        </w:rPr>
      </w:pPr>
      <w:r w:rsidRPr="003C1C8D">
        <w:rPr>
          <w:b/>
          <w:bCs/>
          <w:u w:val="single"/>
        </w:rPr>
        <w:t>NDD (ASD/ADHD) Referral Routes</w:t>
      </w:r>
    </w:p>
    <w:p w14:paraId="615BAA26" w14:textId="77777777" w:rsidR="003C1C8D" w:rsidRPr="003C1C8D" w:rsidRDefault="003C1C8D" w:rsidP="00425888">
      <w:pPr>
        <w:spacing w:before="240" w:after="240"/>
      </w:pPr>
      <w:r w:rsidRPr="003C1C8D">
        <w:rPr>
          <w:i/>
          <w:iCs/>
        </w:rPr>
        <w:t>Correct as of 26 March</w:t>
      </w:r>
    </w:p>
    <w:p w14:paraId="149B578A" w14:textId="608ECB68" w:rsidR="003C1C8D" w:rsidRPr="003C1C8D" w:rsidRDefault="003C1C8D" w:rsidP="00425888">
      <w:pPr>
        <w:spacing w:before="240" w:after="240"/>
      </w:pPr>
      <w:r w:rsidRPr="003C1C8D">
        <w:t>There are three available referral routes for Neurodevelopmental Disorder (NDD)</w:t>
      </w:r>
      <w:r w:rsidR="00AE5DAD">
        <w:t xml:space="preserve"> </w:t>
      </w:r>
      <w:r w:rsidRPr="003C1C8D">
        <w:t>assessment. All pathways require clear evidence of longstanding, pervasive difficulties that significantly impact daily functioning and are observed across multiple settings.</w:t>
      </w:r>
    </w:p>
    <w:p w14:paraId="2679F38B" w14:textId="77777777" w:rsidR="003C1C8D" w:rsidRPr="003C1C8D" w:rsidRDefault="0005561D" w:rsidP="00425888">
      <w:pPr>
        <w:spacing w:before="240" w:after="240"/>
      </w:pPr>
      <w:r>
        <w:pict w14:anchorId="7B34774B">
          <v:rect id="_x0000_i1025" style="width:0;height:1.5pt" o:hrstd="t" o:hr="t" fillcolor="#a0a0a0" stroked="f"/>
        </w:pict>
      </w:r>
    </w:p>
    <w:p w14:paraId="2F80EDFE" w14:textId="77777777" w:rsidR="003C1C8D" w:rsidRPr="003C1C8D" w:rsidRDefault="003C1C8D" w:rsidP="00425888">
      <w:pPr>
        <w:spacing w:before="240" w:after="240"/>
        <w:rPr>
          <w:b/>
          <w:bCs/>
        </w:rPr>
      </w:pPr>
      <w:r w:rsidRPr="003C1C8D">
        <w:rPr>
          <w:b/>
          <w:bCs/>
        </w:rPr>
        <w:t>1. Private Referral</w:t>
      </w:r>
    </w:p>
    <w:p w14:paraId="00370298" w14:textId="77777777" w:rsidR="003C1C8D" w:rsidRPr="003C1C8D" w:rsidRDefault="003C1C8D" w:rsidP="00425888">
      <w:pPr>
        <w:numPr>
          <w:ilvl w:val="0"/>
          <w:numId w:val="1"/>
        </w:numPr>
        <w:spacing w:before="240" w:after="240"/>
      </w:pPr>
      <w:r w:rsidRPr="003C1C8D">
        <w:t>Self-funded screening/assessment and any prescriptions.</w:t>
      </w:r>
    </w:p>
    <w:p w14:paraId="596B221C" w14:textId="77777777" w:rsidR="003C1C8D" w:rsidRPr="003C1C8D" w:rsidRDefault="003C1C8D" w:rsidP="00425888">
      <w:pPr>
        <w:numPr>
          <w:ilvl w:val="0"/>
          <w:numId w:val="1"/>
        </w:numPr>
        <w:spacing w:before="240" w:after="240"/>
      </w:pPr>
      <w:r w:rsidRPr="003C1C8D">
        <w:rPr>
          <w:b/>
          <w:bCs/>
        </w:rPr>
        <w:t>Timescale:</w:t>
      </w:r>
      <w:r w:rsidRPr="003C1C8D">
        <w:t xml:space="preserve"> Approximately </w:t>
      </w:r>
      <w:r w:rsidRPr="003C1C8D">
        <w:rPr>
          <w:b/>
          <w:bCs/>
        </w:rPr>
        <w:t>6 months</w:t>
      </w:r>
      <w:r w:rsidRPr="003C1C8D">
        <w:t>.</w:t>
      </w:r>
    </w:p>
    <w:p w14:paraId="7E088268" w14:textId="77777777" w:rsidR="003C1C8D" w:rsidRPr="003C1C8D" w:rsidRDefault="0005561D" w:rsidP="00425888">
      <w:pPr>
        <w:spacing w:before="240" w:after="240"/>
      </w:pPr>
      <w:r>
        <w:pict w14:anchorId="26D171C8">
          <v:rect id="_x0000_i1026" style="width:0;height:1.5pt" o:hrstd="t" o:hr="t" fillcolor="#a0a0a0" stroked="f"/>
        </w:pict>
      </w:r>
    </w:p>
    <w:p w14:paraId="277FD023" w14:textId="77777777" w:rsidR="003C1C8D" w:rsidRPr="003C1C8D" w:rsidRDefault="003C1C8D" w:rsidP="00425888">
      <w:pPr>
        <w:spacing w:before="240" w:after="240"/>
        <w:rPr>
          <w:b/>
          <w:bCs/>
        </w:rPr>
      </w:pPr>
      <w:r w:rsidRPr="003C1C8D">
        <w:rPr>
          <w:b/>
          <w:bCs/>
        </w:rPr>
        <w:t>2. NHS NDD School Referral</w:t>
      </w:r>
    </w:p>
    <w:p w14:paraId="6D608808" w14:textId="77777777" w:rsidR="003C1C8D" w:rsidRPr="003C1C8D" w:rsidRDefault="003C1C8D" w:rsidP="00425888">
      <w:pPr>
        <w:numPr>
          <w:ilvl w:val="0"/>
          <w:numId w:val="2"/>
        </w:numPr>
        <w:spacing w:before="240" w:after="240"/>
      </w:pPr>
      <w:r w:rsidRPr="003C1C8D">
        <w:t>If school-based evidence suggests a referral is appropriate, both home and school complete an evidence form.</w:t>
      </w:r>
    </w:p>
    <w:p w14:paraId="2B4F9963" w14:textId="77777777" w:rsidR="003C1C8D" w:rsidRPr="003C1C8D" w:rsidRDefault="003C1C8D" w:rsidP="00425888">
      <w:pPr>
        <w:numPr>
          <w:ilvl w:val="0"/>
          <w:numId w:val="2"/>
        </w:numPr>
        <w:spacing w:before="240" w:after="240"/>
      </w:pPr>
      <w:r w:rsidRPr="003C1C8D">
        <w:t>The form is submitted for clinical triage, after which the clinical team will decide whether to progress to assessment.</w:t>
      </w:r>
    </w:p>
    <w:p w14:paraId="27BC35D2" w14:textId="26C7FB69" w:rsidR="003C1C8D" w:rsidRPr="003C1C8D" w:rsidRDefault="003C1C8D" w:rsidP="00425888">
      <w:pPr>
        <w:numPr>
          <w:ilvl w:val="0"/>
          <w:numId w:val="2"/>
        </w:numPr>
        <w:spacing w:before="240" w:after="240"/>
      </w:pPr>
      <w:r w:rsidRPr="003C1C8D">
        <w:rPr>
          <w:b/>
          <w:bCs/>
        </w:rPr>
        <w:t>Timescale:</w:t>
      </w:r>
    </w:p>
    <w:p w14:paraId="7A697E5F" w14:textId="77777777" w:rsidR="003C1C8D" w:rsidRPr="003C1C8D" w:rsidRDefault="003C1C8D" w:rsidP="00425888">
      <w:pPr>
        <w:numPr>
          <w:ilvl w:val="1"/>
          <w:numId w:val="2"/>
        </w:numPr>
        <w:spacing w:before="240" w:after="240"/>
      </w:pPr>
      <w:r w:rsidRPr="003C1C8D">
        <w:rPr>
          <w:b/>
          <w:bCs/>
        </w:rPr>
        <w:t>6 months</w:t>
      </w:r>
      <w:r w:rsidRPr="003C1C8D">
        <w:t xml:space="preserve"> for a triage decision.</w:t>
      </w:r>
    </w:p>
    <w:p w14:paraId="3C21EE7C" w14:textId="77777777" w:rsidR="003C1C8D" w:rsidRPr="003C1C8D" w:rsidRDefault="003C1C8D" w:rsidP="00425888">
      <w:pPr>
        <w:numPr>
          <w:ilvl w:val="1"/>
          <w:numId w:val="2"/>
        </w:numPr>
        <w:spacing w:before="240" w:after="240"/>
      </w:pPr>
      <w:r w:rsidRPr="003C1C8D">
        <w:rPr>
          <w:b/>
          <w:bCs/>
        </w:rPr>
        <w:t>2–3 years</w:t>
      </w:r>
      <w:r w:rsidRPr="003C1C8D">
        <w:t xml:space="preserve"> for the full assessment process.</w:t>
      </w:r>
    </w:p>
    <w:p w14:paraId="7CC6DB24" w14:textId="77777777" w:rsidR="003C1C8D" w:rsidRPr="003C1C8D" w:rsidRDefault="003C1C8D" w:rsidP="00425888">
      <w:pPr>
        <w:numPr>
          <w:ilvl w:val="0"/>
          <w:numId w:val="2"/>
        </w:numPr>
        <w:spacing w:before="240" w:after="240"/>
      </w:pPr>
      <w:r w:rsidRPr="003C1C8D">
        <w:t>Further details:</w:t>
      </w:r>
      <w:r w:rsidRPr="003C1C8D">
        <w:br/>
        <w:t>https://www.suffolklocaloffer.org.uk/health-and-wellbeing/autism-adhd-and-neurodevelopment/the-east-west-suffolk-ndd-pathway</w:t>
      </w:r>
    </w:p>
    <w:p w14:paraId="73D1FAF2" w14:textId="77777777" w:rsidR="003C1C8D" w:rsidRPr="003C1C8D" w:rsidRDefault="0005561D" w:rsidP="00425888">
      <w:pPr>
        <w:spacing w:before="240" w:after="240"/>
      </w:pPr>
      <w:r>
        <w:pict w14:anchorId="4C06D11C">
          <v:rect id="_x0000_i1027" style="width:0;height:1.5pt" o:hrstd="t" o:hr="t" fillcolor="#a0a0a0" stroked="f"/>
        </w:pict>
      </w:r>
    </w:p>
    <w:p w14:paraId="59951451" w14:textId="77777777" w:rsidR="003C1C8D" w:rsidRPr="003C1C8D" w:rsidRDefault="003C1C8D" w:rsidP="00425888">
      <w:pPr>
        <w:spacing w:before="240" w:after="240"/>
        <w:rPr>
          <w:b/>
          <w:bCs/>
        </w:rPr>
      </w:pPr>
      <w:r w:rsidRPr="003C1C8D">
        <w:rPr>
          <w:b/>
          <w:bCs/>
        </w:rPr>
        <w:t>3. NHS NDD “Right to Choose” Referral</w:t>
      </w:r>
    </w:p>
    <w:p w14:paraId="473951C0" w14:textId="77777777" w:rsidR="003C1C8D" w:rsidRPr="003C1C8D" w:rsidRDefault="003C1C8D" w:rsidP="00425888">
      <w:pPr>
        <w:numPr>
          <w:ilvl w:val="0"/>
          <w:numId w:val="3"/>
        </w:numPr>
        <w:spacing w:before="240" w:after="240"/>
      </w:pPr>
      <w:r w:rsidRPr="003C1C8D">
        <w:t>Referral is made by your GP to an NHS-registered private provider.</w:t>
      </w:r>
    </w:p>
    <w:p w14:paraId="7D0202EB" w14:textId="77777777" w:rsidR="003C1C8D" w:rsidRPr="003C1C8D" w:rsidRDefault="003C1C8D" w:rsidP="00425888">
      <w:pPr>
        <w:numPr>
          <w:ilvl w:val="0"/>
          <w:numId w:val="3"/>
        </w:numPr>
        <w:spacing w:before="240" w:after="240"/>
      </w:pPr>
      <w:r w:rsidRPr="003C1C8D">
        <w:t>GPs may ask for a supporting letter from school.</w:t>
      </w:r>
    </w:p>
    <w:p w14:paraId="5136FF36" w14:textId="77777777" w:rsidR="003C1C8D" w:rsidRPr="003C1C8D" w:rsidRDefault="003C1C8D" w:rsidP="00425888">
      <w:pPr>
        <w:numPr>
          <w:ilvl w:val="0"/>
          <w:numId w:val="3"/>
        </w:numPr>
        <w:spacing w:before="240" w:after="240"/>
      </w:pPr>
      <w:r w:rsidRPr="003C1C8D">
        <w:t>Both home and school complete an evidence form for initial screening. Assessment follows if indicated.</w:t>
      </w:r>
    </w:p>
    <w:p w14:paraId="45E98E9D" w14:textId="77777777" w:rsidR="003C1C8D" w:rsidRPr="003C1C8D" w:rsidRDefault="003C1C8D" w:rsidP="00425888">
      <w:pPr>
        <w:numPr>
          <w:ilvl w:val="0"/>
          <w:numId w:val="3"/>
        </w:numPr>
        <w:spacing w:before="240" w:after="240"/>
      </w:pPr>
      <w:r w:rsidRPr="003C1C8D">
        <w:rPr>
          <w:b/>
          <w:bCs/>
        </w:rPr>
        <w:t>Timescale:</w:t>
      </w:r>
      <w:r w:rsidRPr="003C1C8D">
        <w:t xml:space="preserve"> </w:t>
      </w:r>
      <w:r w:rsidRPr="003C1C8D">
        <w:rPr>
          <w:b/>
          <w:bCs/>
        </w:rPr>
        <w:t>6–18 months</w:t>
      </w:r>
      <w:r w:rsidRPr="003C1C8D">
        <w:t>.</w:t>
      </w:r>
    </w:p>
    <w:p w14:paraId="2C10E844" w14:textId="6104C369" w:rsidR="003C1C8D" w:rsidRPr="003C1C8D" w:rsidRDefault="003C1C8D" w:rsidP="00425888">
      <w:pPr>
        <w:numPr>
          <w:ilvl w:val="0"/>
          <w:numId w:val="3"/>
        </w:numPr>
        <w:spacing w:before="240" w:after="240"/>
      </w:pPr>
      <w:r w:rsidRPr="003C1C8D">
        <w:t>More information:</w:t>
      </w:r>
    </w:p>
    <w:p w14:paraId="1FAB3A45" w14:textId="77777777" w:rsidR="003C1C8D" w:rsidRPr="003C1C8D" w:rsidRDefault="003C1C8D" w:rsidP="00425888">
      <w:pPr>
        <w:numPr>
          <w:ilvl w:val="1"/>
          <w:numId w:val="3"/>
        </w:numPr>
        <w:spacing w:before="240" w:after="240"/>
      </w:pPr>
      <w:r w:rsidRPr="003C1C8D">
        <w:lastRenderedPageBreak/>
        <w:t>Autism: https://www.autism.org.uk/advice-and-guidance/topics/diagnosis/before-diagnosis/how-to-request-an-autism-assessment</w:t>
      </w:r>
    </w:p>
    <w:p w14:paraId="06E71A13" w14:textId="77777777" w:rsidR="003C1C8D" w:rsidRPr="003C1C8D" w:rsidRDefault="003C1C8D" w:rsidP="00425888">
      <w:pPr>
        <w:numPr>
          <w:ilvl w:val="1"/>
          <w:numId w:val="3"/>
        </w:numPr>
        <w:spacing w:before="240" w:after="240"/>
      </w:pPr>
      <w:r w:rsidRPr="003C1C8D">
        <w:t>ADHD: https://adhduk.co.uk/right-to-choose/</w:t>
      </w:r>
    </w:p>
    <w:p w14:paraId="6ADFF66F" w14:textId="77777777" w:rsidR="003C1C8D" w:rsidRPr="003C1C8D" w:rsidRDefault="0005561D" w:rsidP="00425888">
      <w:pPr>
        <w:spacing w:before="240" w:after="240"/>
      </w:pPr>
      <w:r>
        <w:pict w14:anchorId="3C90F5A4">
          <v:rect id="_x0000_i1028" style="width:0;height:1.5pt" o:hrstd="t" o:hr="t" fillcolor="#a0a0a0" stroked="f"/>
        </w:pict>
      </w:r>
    </w:p>
    <w:p w14:paraId="0B90CBD4" w14:textId="0EC96BF0" w:rsidR="00E650FE" w:rsidRPr="00425888" w:rsidRDefault="003C1C8D" w:rsidP="00425888">
      <w:pPr>
        <w:spacing w:before="240" w:after="240"/>
        <w:rPr>
          <w:b/>
          <w:bCs/>
        </w:rPr>
      </w:pPr>
      <w:r w:rsidRPr="003C1C8D">
        <w:rPr>
          <w:b/>
          <w:bCs/>
        </w:rPr>
        <w:t>For further information, please contact:</w:t>
      </w:r>
      <w:r w:rsidR="00425888">
        <w:rPr>
          <w:b/>
          <w:bCs/>
        </w:rPr>
        <w:t xml:space="preserve"> </w:t>
      </w:r>
      <w:hyperlink r:id="rId5" w:history="1">
        <w:r w:rsidR="00425888" w:rsidRPr="0002319E">
          <w:rPr>
            <w:rStyle w:val="Hyperlink"/>
          </w:rPr>
          <w:t>send@tgschool.net</w:t>
        </w:r>
      </w:hyperlink>
    </w:p>
    <w:sectPr w:rsidR="00E650FE" w:rsidRPr="00425888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51F7306F-6E0F-4031-9BA4-D8052FCAF0D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0566E8FC-38A7-4293-BD65-70DF723EF885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7A41B9"/>
    <w:multiLevelType w:val="multilevel"/>
    <w:tmpl w:val="0FBAB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73359A0"/>
    <w:multiLevelType w:val="multilevel"/>
    <w:tmpl w:val="29E82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78D22D4"/>
    <w:multiLevelType w:val="multilevel"/>
    <w:tmpl w:val="B3288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9119484">
    <w:abstractNumId w:val="1"/>
  </w:num>
  <w:num w:numId="2" w16cid:durableId="908416301">
    <w:abstractNumId w:val="0"/>
  </w:num>
  <w:num w:numId="3" w16cid:durableId="7281163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50FE"/>
    <w:rsid w:val="00300ACA"/>
    <w:rsid w:val="00317163"/>
    <w:rsid w:val="003C1C8D"/>
    <w:rsid w:val="00425888"/>
    <w:rsid w:val="005A1AC9"/>
    <w:rsid w:val="00671033"/>
    <w:rsid w:val="00812D57"/>
    <w:rsid w:val="008C4CC8"/>
    <w:rsid w:val="00A002DD"/>
    <w:rsid w:val="00A67F39"/>
    <w:rsid w:val="00AE5DAD"/>
    <w:rsid w:val="00B4063D"/>
    <w:rsid w:val="00C80DCF"/>
    <w:rsid w:val="00CD530C"/>
    <w:rsid w:val="00E650FE"/>
    <w:rsid w:val="00EA263A"/>
    <w:rsid w:val="00ED6B70"/>
    <w:rsid w:val="00FD7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0CBCB"/>
  <w15:docId w15:val="{BF033E11-EF3A-4B8A-881E-8AD4BDE0C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B406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06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nd@tgschool.net" TargetMode="Externa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172</Words>
  <Characters>1279</Characters>
  <Application>Microsoft Office Word</Application>
  <DocSecurity>0</DocSecurity>
  <Lines>35</Lines>
  <Paragraphs>22</Paragraphs>
  <ScaleCrop>false</ScaleCrop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Jennifer Motts</cp:lastModifiedBy>
  <cp:revision>8</cp:revision>
  <dcterms:created xsi:type="dcterms:W3CDTF">2026-03-09T12:27:00Z</dcterms:created>
  <dcterms:modified xsi:type="dcterms:W3CDTF">2026-03-09T12:33:00Z</dcterms:modified>
</cp:coreProperties>
</file>